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</w:p>
    <w:p>
      <w:pPr>
        <w:spacing w:line="560" w:lineRule="atLeas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eastAsia="zh-CN"/>
        </w:rPr>
        <w:t>2024年</w:t>
      </w:r>
      <w:r>
        <w:rPr>
          <w:rFonts w:hint="eastAsia" w:ascii="仿宋" w:hAnsi="仿宋" w:eastAsia="仿宋" w:cs="仿宋"/>
          <w:color w:val="000000"/>
          <w:kern w:val="0"/>
          <w:sz w:val="44"/>
          <w:szCs w:val="44"/>
        </w:rPr>
        <w:t>福建省</w:t>
      </w:r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/>
        </w:rPr>
        <w:t>两红两优”推荐对象</w:t>
      </w:r>
      <w:r>
        <w:rPr>
          <w:rFonts w:hint="eastAsia" w:ascii="仿宋" w:hAnsi="仿宋" w:eastAsia="仿宋" w:cs="仿宋"/>
          <w:color w:val="000000"/>
          <w:kern w:val="0"/>
          <w:sz w:val="44"/>
          <w:szCs w:val="44"/>
        </w:rPr>
        <w:t>汇总表</w:t>
      </w:r>
    </w:p>
    <w:bookmarkEnd w:id="0"/>
    <w:tbl>
      <w:tblPr>
        <w:tblStyle w:val="3"/>
        <w:tblW w:w="14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60"/>
        <w:gridCol w:w="1080"/>
        <w:gridCol w:w="1080"/>
        <w:gridCol w:w="1080"/>
        <w:gridCol w:w="1180"/>
        <w:gridCol w:w="1180"/>
        <w:gridCol w:w="1180"/>
        <w:gridCol w:w="1180"/>
        <w:gridCol w:w="1180"/>
        <w:gridCol w:w="1180"/>
        <w:gridCol w:w="1550"/>
        <w:gridCol w:w="1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75" w:type="dxa"/>
            <w:gridSpan w:val="1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福建省五四红旗团委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eastAsia="zh-CN"/>
              </w:rPr>
              <w:t>推荐对象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75" w:type="dxa"/>
            <w:gridSpan w:val="1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推报单位（盖章）：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团委全称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最近一次换届时间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年发展团员数（人）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年应收团费（元）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年实收团费（元）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年度星级团委创建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达标及以上团支部所占百分比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所获荣誉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主要事迹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×市×县×团委（逐级填写）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201205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201205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1234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1234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X星级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X%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×年×月被×评为×。（201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年1月1日以来，荣誉应该是综合类奖项，不包括竞赛类、提名奖）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875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1.本表以Excel格式报送电子版。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0"/>
                <w:szCs w:val="20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0"/>
                <w:szCs w:val="20"/>
              </w:rPr>
              <w:t>类别指党政机关、国有和集体企业、普通高等院校（含高职）、中学（含中职）、其他事业单位、非公企业、乡镇（含村、社区）、城市街道（含社区）、社会组织。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</w:p>
        </w:tc>
      </w:tr>
    </w:tbl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22"/>
          <w:szCs w:val="22"/>
        </w:rPr>
      </w:pPr>
    </w:p>
    <w:p>
      <w:pPr>
        <w:rPr>
          <w:rFonts w:hint="eastAsia" w:ascii="仿宋" w:hAnsi="仿宋" w:eastAsia="仿宋" w:cs="仿宋"/>
          <w:spacing w:val="-2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141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00"/>
        <w:gridCol w:w="1540"/>
        <w:gridCol w:w="1040"/>
        <w:gridCol w:w="1080"/>
        <w:gridCol w:w="1180"/>
        <w:gridCol w:w="1360"/>
        <w:gridCol w:w="1100"/>
        <w:gridCol w:w="1135"/>
        <w:gridCol w:w="1135"/>
        <w:gridCol w:w="1702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94" w:type="dxa"/>
            <w:gridSpan w:val="1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年福建省五四红旗团支部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eastAsia="zh-CN"/>
              </w:rPr>
              <w:t>推荐对象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94" w:type="dxa"/>
            <w:gridSpan w:val="1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团（总）支部全称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最近一次换届时间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年发展团员（人）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年应收团费（元）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年实收团费（元）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年度星级团支部创建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所获荣誉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主要事迹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×市×县×团支部（逐级填写）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201205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201205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X星级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×年×月被×评为×。（201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年1月1日以来，荣誉应该是综合类奖项，不包括竞赛类、提名奖）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194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1.本表以Excel格式报送电子版。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587" w:leftChars="190" w:right="0" w:hanging="188" w:hangingChars="100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0"/>
                <w:szCs w:val="20"/>
                <w:lang w:val="en-US" w:eastAsia="zh-CN"/>
              </w:rPr>
              <w:t>2.所属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0"/>
                <w:szCs w:val="20"/>
              </w:rPr>
              <w:t>类别指党政机关、国有和集体企业、普通高等院校（含高职）、中学（含中职）、其他事业单位、非公企业、乡镇（含村、社区）、城市街道（含社区）、社会组织。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spacing w:val="-20"/>
          <w:sz w:val="44"/>
          <w:szCs w:val="44"/>
        </w:rPr>
      </w:pPr>
    </w:p>
    <w:p>
      <w:pPr>
        <w:rPr>
          <w:rFonts w:hint="eastAsia" w:ascii="仿宋" w:hAnsi="仿宋" w:eastAsia="仿宋" w:cs="仿宋"/>
          <w:spacing w:val="-2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仿宋" w:hAnsi="仿宋" w:eastAsia="仿宋" w:cs="仿宋"/>
          <w:color w:val="FF0000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FF0000"/>
          <w:kern w:val="0"/>
          <w:sz w:val="22"/>
          <w:szCs w:val="22"/>
        </w:rPr>
        <w:t>　</w:t>
      </w:r>
    </w:p>
    <w:tbl>
      <w:tblPr>
        <w:tblStyle w:val="3"/>
        <w:tblW w:w="14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540"/>
        <w:gridCol w:w="480"/>
        <w:gridCol w:w="675"/>
        <w:gridCol w:w="567"/>
        <w:gridCol w:w="709"/>
        <w:gridCol w:w="708"/>
        <w:gridCol w:w="850"/>
        <w:gridCol w:w="567"/>
        <w:gridCol w:w="709"/>
        <w:gridCol w:w="236"/>
        <w:gridCol w:w="915"/>
        <w:gridCol w:w="690"/>
        <w:gridCol w:w="992"/>
        <w:gridCol w:w="991"/>
        <w:gridCol w:w="849"/>
        <w:gridCol w:w="850"/>
        <w:gridCol w:w="1278"/>
        <w:gridCol w:w="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25" w:type="dxa"/>
            <w:gridSpan w:val="20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年福建省优秀共青团员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eastAsia="zh-CN"/>
              </w:rPr>
              <w:t>推荐对象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25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推报单位（盖章）：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入团时间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工作单位及职务（职称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eastAsia="zh-CN"/>
              </w:rPr>
              <w:t>（属青年突击队的需体现相关职务）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志愿服务时长（时）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近五年教育评议优秀次数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年度团员教育评议等次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星级团员评定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是否提交入党申请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所获荣誉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主要事迹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2E54A1" w:themeColor="accent1" w:themeShade="BF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2E54A1" w:themeColor="accent1" w:themeShade="BF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2E54A1" w:themeColor="accent1" w:themeShade="BF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2E54A1" w:themeColor="accent1" w:themeShade="BF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199705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201905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XX市XX县XX单位（逐级填写）XX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X星级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×年×月被×评为×。（201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年1月1日以来，荣誉应该是综合类奖项，不包括竞赛类、提名奖）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2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1.本表以Excel格式报送电子版。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2.所属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类别指党政机关、国有和集体企业、普通高等院校（含高职）、中学（含中职）、其他事业单位、非公企业、乡镇（含村、社区）、城市街道（含社区）、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3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社会组织。</w:t>
            </w:r>
          </w:p>
        </w:tc>
      </w:tr>
    </w:tbl>
    <w:p>
      <w:pPr>
        <w:rPr>
          <w:rFonts w:hint="eastAsia" w:ascii="仿宋" w:hAnsi="仿宋" w:eastAsia="仿宋" w:cs="仿宋"/>
          <w:spacing w:val="-2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15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20"/>
        <w:gridCol w:w="495"/>
        <w:gridCol w:w="436"/>
        <w:gridCol w:w="698"/>
        <w:gridCol w:w="567"/>
        <w:gridCol w:w="708"/>
        <w:gridCol w:w="876"/>
        <w:gridCol w:w="542"/>
        <w:gridCol w:w="709"/>
        <w:gridCol w:w="1050"/>
        <w:gridCol w:w="676"/>
        <w:gridCol w:w="825"/>
        <w:gridCol w:w="1135"/>
        <w:gridCol w:w="851"/>
        <w:gridCol w:w="1275"/>
        <w:gridCol w:w="1135"/>
        <w:gridCol w:w="1276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0" w:type="dxa"/>
            <w:gridSpan w:val="19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年福建省优秀共青团干部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eastAsia="zh-CN"/>
              </w:rPr>
              <w:t>推荐对象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60" w:type="dxa"/>
            <w:gridSpan w:val="19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推报单位（盖章）：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1819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工作单位及职务</w:t>
            </w: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eastAsia="zh-CN"/>
              </w:rPr>
              <w:t>（属青年突击队的需体现相关职务）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担任团干部年限（年）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团干部类型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年度个人述职评议考核综合评价等次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年度个人工作考核结果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是否符合“智慧团建”要求（含星级团员和星级团组织情况）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所获荣誉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主要事迹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4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2E54A1" w:themeColor="accent1" w:themeShade="BF"/>
                <w:kern w:val="0"/>
              </w:rPr>
            </w:pPr>
            <w:r>
              <w:rPr>
                <w:rFonts w:hint="eastAsia" w:ascii="仿宋" w:hAnsi="仿宋" w:eastAsia="仿宋" w:cs="仿宋"/>
                <w:color w:val="2E54A1" w:themeColor="accent1" w:themeShade="BF"/>
                <w:kern w:val="0"/>
                <w:szCs w:val="21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女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199705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XX市XX县XX单位（逐级填写）XX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专职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×年×月被×评为×。（201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年1月1日以来，荣誉应该是综合类奖项，不包括竞赛类、提名奖）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270" w:hRule="atLeast"/>
        </w:trPr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" w:type="dxa"/>
          <w:trHeight w:val="584" w:hRule="atLeast"/>
        </w:trPr>
        <w:tc>
          <w:tcPr>
            <w:tcW w:w="14334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1.本表以Excel格式报送电子版。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2.所属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类别指党政机关、国有和集体企业、普通高等院校（含高职）、中学（含中职）、其他事业单位、非公企业、乡镇（含村、社区）、城市街道（含社区）、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00" w:firstLineChars="300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社会组织。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00000000"/>
    <w:rsid w:val="5AB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2024-03-15T07:40:20Z</dcterms:created>
  <dc:creator>HP</dc:creator>
  <cp:lastModifiedBy>Bean-bb</cp:lastModifiedBy>
  <dcterms:modified xsi:type="dcterms:W3CDTF">2024-03-15T07:42:37Z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E5F9DB5374C3477AAF79D855F4A58D23_12</vt:lpwstr>
  </property>
</Properties>
</file>