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shd w:val="clear" w:color="auto" w:fill="FFFFFF"/>
        <w:tabs>
          <w:tab w:val="left" w:pos="8160"/>
        </w:tabs>
        <w:kinsoku/>
        <w:wordWrap/>
        <w:overflowPunct/>
        <w:topLinePunct w:val="0"/>
        <w:autoSpaceDE/>
        <w:autoSpaceDN/>
        <w:bidi w:val="0"/>
        <w:adjustRightInd/>
        <w:snapToGrid/>
        <w:spacing w:beforeAutospacing="0" w:afterAutospacing="0" w:line="308" w:lineRule="auto"/>
        <w:jc w:val="center"/>
        <w:rPr>
          <w:rFonts w:hint="default" w:ascii="黑体;" w:hAnsi="黑体;" w:eastAsia="黑体;" w:cs="黑体;"/>
          <w:color w:val="auto"/>
          <w:sz w:val="36"/>
          <w:szCs w:val="36"/>
          <w:shd w:val="clear" w:color="auto" w:fill="FFFFFF"/>
        </w:rPr>
      </w:pPr>
      <w:r>
        <w:rPr>
          <w:rFonts w:ascii="黑体;" w:hAnsi="黑体;" w:eastAsia="黑体;" w:cs="黑体;"/>
          <w:color w:val="auto"/>
          <w:sz w:val="36"/>
          <w:szCs w:val="36"/>
          <w:shd w:val="clear" w:color="auto" w:fill="FFFFFF"/>
        </w:rPr>
        <w:t>福州软件职业技术学院</w:t>
      </w:r>
      <w:r>
        <w:rPr>
          <w:rFonts w:hint="default" w:ascii="黑体;" w:hAnsi="黑体;" w:eastAsia="黑体;" w:cs="黑体;"/>
          <w:color w:val="auto"/>
          <w:sz w:val="36"/>
          <w:szCs w:val="36"/>
          <w:shd w:val="clear" w:color="auto" w:fill="FFFFFF"/>
        </w:rPr>
        <w:t>线上教学情况</w:t>
      </w:r>
      <w:r>
        <w:rPr>
          <w:rFonts w:ascii="黑体;" w:hAnsi="黑体;" w:eastAsia="黑体;" w:cs="黑体;"/>
          <w:color w:val="auto"/>
          <w:sz w:val="36"/>
          <w:szCs w:val="36"/>
          <w:shd w:val="clear" w:color="auto" w:fill="FFFFFF"/>
        </w:rPr>
        <w:t>监控</w:t>
      </w:r>
      <w:r>
        <w:rPr>
          <w:rFonts w:hint="default" w:ascii="黑体;" w:hAnsi="黑体;" w:eastAsia="黑体;" w:cs="黑体;"/>
          <w:color w:val="auto"/>
          <w:sz w:val="36"/>
          <w:szCs w:val="36"/>
          <w:shd w:val="clear" w:color="auto" w:fill="FFFFFF"/>
        </w:rPr>
        <w:t>简报</w:t>
      </w:r>
    </w:p>
    <w:p>
      <w:pPr>
        <w:keepNext w:val="0"/>
        <w:keepLines w:val="0"/>
        <w:pageBreakBefore w:val="0"/>
        <w:tabs>
          <w:tab w:val="left" w:pos="3266"/>
          <w:tab w:val="center" w:pos="4213"/>
        </w:tabs>
        <w:kinsoku/>
        <w:wordWrap/>
        <w:overflowPunct/>
        <w:topLinePunct w:val="0"/>
        <w:autoSpaceDE/>
        <w:autoSpaceDN/>
        <w:bidi w:val="0"/>
        <w:adjustRightInd/>
        <w:snapToGrid/>
        <w:spacing w:line="308" w:lineRule="auto"/>
        <w:jc w:val="center"/>
        <w:rPr>
          <w:color w:val="auto"/>
          <w:sz w:val="36"/>
          <w:szCs w:val="36"/>
        </w:rPr>
      </w:pPr>
      <w:r>
        <w:rPr>
          <w:rFonts w:hint="eastAsia" w:ascii="黑体;" w:hAnsi="黑体;" w:eastAsia="黑体;" w:cs="黑体;"/>
          <w:b/>
          <w:color w:val="auto"/>
          <w:sz w:val="36"/>
          <w:szCs w:val="36"/>
          <w:shd w:val="clear" w:color="auto" w:fill="FFFFFF"/>
        </w:rPr>
        <w:t>（2020年第</w:t>
      </w:r>
      <w:r>
        <w:rPr>
          <w:rFonts w:hint="eastAsia" w:ascii="黑体;" w:hAnsi="黑体;" w:eastAsia="黑体;" w:cs="黑体;"/>
          <w:b/>
          <w:color w:val="auto"/>
          <w:sz w:val="36"/>
          <w:szCs w:val="36"/>
          <w:shd w:val="clear" w:color="auto" w:fill="FFFFFF"/>
          <w:lang w:val="en-US" w:eastAsia="zh-CN"/>
        </w:rPr>
        <w:t>10</w:t>
      </w:r>
      <w:r>
        <w:rPr>
          <w:rFonts w:hint="eastAsia" w:ascii="黑体;" w:hAnsi="黑体;" w:eastAsia="黑体;" w:cs="黑体;"/>
          <w:b/>
          <w:color w:val="auto"/>
          <w:sz w:val="36"/>
          <w:szCs w:val="36"/>
          <w:shd w:val="clear" w:color="auto" w:fill="FFFFFF"/>
        </w:rPr>
        <w:t>期）</w:t>
      </w:r>
    </w:p>
    <w:p>
      <w:pPr>
        <w:keepNext w:val="0"/>
        <w:keepLines w:val="0"/>
        <w:pageBreakBefore w:val="0"/>
        <w:kinsoku/>
        <w:wordWrap/>
        <w:overflowPunct/>
        <w:topLinePunct w:val="0"/>
        <w:autoSpaceDE/>
        <w:autoSpaceDN/>
        <w:bidi w:val="0"/>
        <w:adjustRightInd/>
        <w:snapToGrid/>
        <w:spacing w:line="308" w:lineRule="auto"/>
        <w:ind w:firstLine="400"/>
        <w:textAlignment w:val="center"/>
        <w:rPr>
          <w:rFonts w:ascii="仿宋" w:hAnsi="仿宋" w:eastAsia="仿宋" w:cs="仿宋"/>
          <w:color w:val="auto"/>
        </w:rPr>
      </w:pPr>
    </w:p>
    <w:p>
      <w:pPr>
        <w:keepNext w:val="0"/>
        <w:keepLines w:val="0"/>
        <w:pageBreakBefore w:val="0"/>
        <w:kinsoku/>
        <w:wordWrap/>
        <w:overflowPunct/>
        <w:topLinePunct w:val="0"/>
        <w:autoSpaceDE/>
        <w:autoSpaceDN/>
        <w:bidi w:val="0"/>
        <w:adjustRightInd/>
        <w:snapToGrid/>
        <w:spacing w:line="308" w:lineRule="auto"/>
        <w:ind w:firstLine="400"/>
        <w:textAlignment w:val="center"/>
        <w:rPr>
          <w:rFonts w:ascii="仿宋" w:hAnsi="仿宋" w:eastAsia="仿宋" w:cs="仿宋"/>
          <w:color w:val="auto"/>
        </w:rPr>
      </w:pPr>
      <w:r>
        <w:rPr>
          <w:rFonts w:hint="eastAsia" w:ascii="仿宋" w:hAnsi="仿宋" w:eastAsia="仿宋" w:cs="仿宋"/>
          <w:color w:val="auto"/>
        </w:rPr>
        <w:t>本学期</w:t>
      </w:r>
      <w:r>
        <w:rPr>
          <w:rFonts w:hint="eastAsia" w:ascii="仿宋" w:hAnsi="仿宋" w:eastAsia="仿宋" w:cs="仿宋"/>
          <w:color w:val="auto"/>
          <w:lang w:eastAsia="zh-CN"/>
        </w:rPr>
        <w:t>第十周</w:t>
      </w:r>
      <w:r>
        <w:rPr>
          <w:rFonts w:hint="eastAsia" w:ascii="仿宋" w:hAnsi="仿宋" w:eastAsia="仿宋" w:cs="仿宋"/>
          <w:color w:val="auto"/>
        </w:rPr>
        <w:t>（</w:t>
      </w:r>
      <w:r>
        <w:rPr>
          <w:rFonts w:hint="eastAsia" w:ascii="仿宋" w:hAnsi="仿宋" w:eastAsia="仿宋" w:cs="仿宋"/>
          <w:color w:val="auto"/>
          <w:lang w:val="en-US" w:eastAsia="zh-CN"/>
        </w:rPr>
        <w:t>4</w:t>
      </w:r>
      <w:r>
        <w:rPr>
          <w:rFonts w:hint="eastAsia" w:ascii="仿宋" w:hAnsi="仿宋" w:eastAsia="仿宋" w:cs="仿宋"/>
          <w:color w:val="auto"/>
        </w:rPr>
        <w:t>月</w:t>
      </w:r>
      <w:r>
        <w:rPr>
          <w:rFonts w:hint="eastAsia" w:ascii="仿宋" w:hAnsi="仿宋" w:eastAsia="仿宋" w:cs="仿宋"/>
          <w:color w:val="auto"/>
          <w:lang w:val="en-US" w:eastAsia="zh-CN"/>
        </w:rPr>
        <w:t>26</w:t>
      </w:r>
      <w:r>
        <w:rPr>
          <w:rFonts w:hint="eastAsia" w:ascii="仿宋" w:hAnsi="仿宋" w:eastAsia="仿宋" w:cs="仿宋"/>
          <w:color w:val="auto"/>
        </w:rPr>
        <w:t>日—</w:t>
      </w:r>
      <w:r>
        <w:rPr>
          <w:rFonts w:hint="eastAsia" w:ascii="仿宋" w:hAnsi="仿宋" w:eastAsia="仿宋" w:cs="仿宋"/>
          <w:color w:val="auto"/>
          <w:lang w:val="en-US" w:eastAsia="zh-CN"/>
        </w:rPr>
        <w:t>4</w:t>
      </w:r>
      <w:r>
        <w:rPr>
          <w:rFonts w:hint="eastAsia" w:ascii="仿宋" w:hAnsi="仿宋" w:eastAsia="仿宋" w:cs="仿宋"/>
          <w:color w:val="auto"/>
        </w:rPr>
        <w:t>月</w:t>
      </w:r>
      <w:r>
        <w:rPr>
          <w:rFonts w:hint="eastAsia" w:ascii="仿宋" w:hAnsi="仿宋" w:eastAsia="仿宋" w:cs="仿宋"/>
          <w:color w:val="auto"/>
          <w:lang w:val="en-US" w:eastAsia="zh-CN"/>
        </w:rPr>
        <w:t>30</w:t>
      </w:r>
      <w:r>
        <w:rPr>
          <w:rFonts w:hint="eastAsia" w:ascii="仿宋" w:hAnsi="仿宋" w:eastAsia="仿宋" w:cs="仿宋"/>
          <w:color w:val="auto"/>
        </w:rPr>
        <w:t>日），教学质量监控与评价中心、教务科研处、各二级教学单位坚持开展“教师线上教学工作日志”日报制、督导线上听评课、巡课、学生线上评教</w:t>
      </w:r>
      <w:r>
        <w:rPr>
          <w:rFonts w:hint="eastAsia" w:ascii="仿宋" w:hAnsi="仿宋" w:eastAsia="仿宋" w:cs="仿宋"/>
          <w:color w:val="auto"/>
          <w:lang w:eastAsia="zh-CN"/>
        </w:rPr>
        <w:t>、</w:t>
      </w:r>
      <w:r>
        <w:rPr>
          <w:rFonts w:hint="eastAsia" w:ascii="仿宋" w:hAnsi="仿宋" w:eastAsia="仿宋" w:cs="仿宋"/>
          <w:color w:val="auto"/>
        </w:rPr>
        <w:t>在线课程建设评价</w:t>
      </w:r>
      <w:r>
        <w:rPr>
          <w:rFonts w:hint="eastAsia" w:ascii="仿宋" w:hAnsi="仿宋" w:eastAsia="仿宋" w:cs="仿宋"/>
          <w:color w:val="auto"/>
          <w:lang w:eastAsia="zh-CN"/>
        </w:rPr>
        <w:t>、“停课不停教”、“停课不停</w:t>
      </w:r>
      <w:r>
        <w:rPr>
          <w:rFonts w:hint="eastAsia" w:ascii="仿宋" w:hAnsi="仿宋" w:eastAsia="仿宋" w:cs="仿宋"/>
          <w:color w:val="auto"/>
          <w:lang w:val="en-US" w:eastAsia="zh-CN"/>
        </w:rPr>
        <w:t>学</w:t>
      </w:r>
      <w:r>
        <w:rPr>
          <w:rFonts w:hint="eastAsia" w:ascii="仿宋" w:hAnsi="仿宋" w:eastAsia="仿宋" w:cs="仿宋"/>
          <w:color w:val="auto"/>
          <w:lang w:eastAsia="zh-CN"/>
        </w:rPr>
        <w:t>”典型案例征集</w:t>
      </w:r>
      <w:r>
        <w:rPr>
          <w:rFonts w:hint="eastAsia" w:ascii="仿宋" w:hAnsi="仿宋" w:eastAsia="仿宋" w:cs="仿宋"/>
          <w:color w:val="auto"/>
        </w:rPr>
        <w:t>等工作，持续保障我院线上教学质量。现将学院线上教学情况监控简报如下：</w:t>
      </w:r>
    </w:p>
    <w:p>
      <w:pPr>
        <w:keepNext w:val="0"/>
        <w:keepLines w:val="0"/>
        <w:pageBreakBefore w:val="0"/>
        <w:kinsoku/>
        <w:wordWrap/>
        <w:overflowPunct/>
        <w:topLinePunct w:val="0"/>
        <w:autoSpaceDE/>
        <w:autoSpaceDN/>
        <w:bidi w:val="0"/>
        <w:adjustRightInd/>
        <w:snapToGrid/>
        <w:spacing w:line="308" w:lineRule="auto"/>
        <w:jc w:val="center"/>
        <w:textAlignment w:val="center"/>
        <w:rPr>
          <w:rFonts w:ascii="仿宋" w:hAnsi="仿宋" w:eastAsia="仿宋" w:cs="仿宋"/>
          <w:b/>
          <w:bCs/>
          <w:color w:val="auto"/>
        </w:rPr>
      </w:pPr>
    </w:p>
    <w:p>
      <w:pPr>
        <w:keepNext w:val="0"/>
        <w:keepLines w:val="0"/>
        <w:pageBreakBefore w:val="0"/>
        <w:kinsoku/>
        <w:wordWrap/>
        <w:overflowPunct/>
        <w:topLinePunct w:val="0"/>
        <w:autoSpaceDE/>
        <w:autoSpaceDN/>
        <w:bidi w:val="0"/>
        <w:adjustRightInd/>
        <w:snapToGrid/>
        <w:spacing w:line="308" w:lineRule="auto"/>
        <w:jc w:val="center"/>
        <w:textAlignment w:val="center"/>
        <w:rPr>
          <w:rFonts w:ascii="仿宋" w:hAnsi="仿宋" w:eastAsia="仿宋" w:cs="仿宋"/>
          <w:b/>
          <w:bCs/>
          <w:color w:val="auto"/>
          <w:sz w:val="28"/>
          <w:szCs w:val="28"/>
        </w:rPr>
      </w:pPr>
      <w:r>
        <w:rPr>
          <w:rFonts w:hint="eastAsia" w:ascii="仿宋" w:hAnsi="仿宋" w:eastAsia="仿宋" w:cs="仿宋"/>
          <w:b/>
          <w:bCs/>
          <w:color w:val="auto"/>
          <w:sz w:val="28"/>
          <w:szCs w:val="28"/>
        </w:rPr>
        <w:t>第一部分  线上教学运行总体平稳</w:t>
      </w:r>
    </w:p>
    <w:p>
      <w:pPr>
        <w:keepNext w:val="0"/>
        <w:keepLines w:val="0"/>
        <w:pageBreakBefore w:val="0"/>
        <w:kinsoku/>
        <w:wordWrap/>
        <w:overflowPunct/>
        <w:topLinePunct w:val="0"/>
        <w:autoSpaceDE/>
        <w:autoSpaceDN/>
        <w:bidi w:val="0"/>
        <w:adjustRightInd/>
        <w:snapToGrid/>
        <w:spacing w:line="308" w:lineRule="auto"/>
        <w:jc w:val="center"/>
        <w:textAlignment w:val="center"/>
        <w:rPr>
          <w:rFonts w:ascii="仿宋" w:hAnsi="仿宋" w:eastAsia="仿宋" w:cs="仿宋"/>
          <w:b/>
          <w:bCs/>
          <w:color w:val="auto"/>
        </w:rPr>
      </w:pPr>
    </w:p>
    <w:p>
      <w:pPr>
        <w:keepNext w:val="0"/>
        <w:keepLines w:val="0"/>
        <w:pageBreakBefore w:val="0"/>
        <w:kinsoku/>
        <w:wordWrap/>
        <w:overflowPunct/>
        <w:topLinePunct w:val="0"/>
        <w:autoSpaceDE/>
        <w:autoSpaceDN/>
        <w:bidi w:val="0"/>
        <w:adjustRightInd/>
        <w:snapToGrid/>
        <w:spacing w:line="308" w:lineRule="auto"/>
        <w:ind w:firstLine="480" w:firstLineChars="200"/>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color w:val="auto"/>
        </w:rPr>
        <w:t>一、经二级教学单位督导小组自查、教学质量监控与评价中心、教务科研处抽查，</w:t>
      </w:r>
      <w:r>
        <w:rPr>
          <w:rFonts w:hint="eastAsia" w:ascii="仿宋" w:hAnsi="仿宋" w:eastAsia="仿宋" w:cs="仿宋"/>
          <w:color w:val="auto"/>
          <w:lang w:eastAsia="zh-CN"/>
        </w:rPr>
        <w:t>第十周</w:t>
      </w:r>
      <w:r>
        <w:rPr>
          <w:rFonts w:hint="eastAsia" w:ascii="仿宋" w:hAnsi="仿宋" w:eastAsia="仿宋" w:cs="仿宋"/>
          <w:color w:val="auto"/>
          <w:lang w:val="en-US" w:eastAsia="zh-CN"/>
        </w:rPr>
        <w:t>各</w:t>
      </w:r>
      <w:r>
        <w:rPr>
          <w:rFonts w:hint="eastAsia" w:ascii="仿宋" w:hAnsi="仿宋" w:eastAsia="仿宋" w:cs="仿宋"/>
          <w:color w:val="auto"/>
        </w:rPr>
        <w:t>授课教师都有按课表正常开展教学工作</w:t>
      </w:r>
      <w:r>
        <w:rPr>
          <w:rFonts w:hint="eastAsia" w:ascii="仿宋" w:hAnsi="仿宋" w:eastAsia="仿宋" w:cs="仿宋"/>
          <w:i w:val="0"/>
          <w:color w:val="auto"/>
          <w:kern w:val="0"/>
          <w:sz w:val="24"/>
          <w:szCs w:val="24"/>
          <w:u w:val="none"/>
          <w:lang w:val="en-US" w:eastAsia="zh-CN"/>
        </w:rPr>
        <w:t>，未有应开而未开课程。</w:t>
      </w:r>
    </w:p>
    <w:p>
      <w:pPr>
        <w:keepNext w:val="0"/>
        <w:keepLines w:val="0"/>
        <w:widowControl/>
        <w:suppressLineNumbers w:val="0"/>
        <w:spacing w:before="0" w:beforeAutospacing="0" w:after="0" w:afterAutospacing="0" w:line="307" w:lineRule="auto"/>
        <w:ind w:left="0" w:right="0" w:firstLine="400"/>
        <w:jc w:val="left"/>
        <w:textAlignment w:val="center"/>
        <w:rPr>
          <w:rFonts w:hint="eastAsia" w:ascii="仿宋" w:hAnsi="仿宋" w:eastAsia="仿宋" w:cs="仿宋"/>
          <w:color w:val="auto"/>
          <w:lang w:val="en-US"/>
        </w:rPr>
      </w:pPr>
      <w:r>
        <w:rPr>
          <w:rFonts w:hint="eastAsia" w:ascii="仿宋" w:hAnsi="仿宋" w:eastAsia="仿宋" w:cs="仿宋"/>
          <w:color w:val="auto"/>
          <w:lang w:val="en-US" w:eastAsia="zh-CN"/>
        </w:rPr>
        <w:t>二、</w:t>
      </w:r>
      <w:r>
        <w:rPr>
          <w:rFonts w:hint="eastAsia" w:ascii="仿宋" w:hAnsi="仿宋" w:eastAsia="仿宋" w:cs="仿宋"/>
          <w:color w:val="auto"/>
          <w:kern w:val="0"/>
          <w:sz w:val="24"/>
          <w:szCs w:val="24"/>
          <w:lang w:val="en-US" w:eastAsia="zh-CN" w:bidi="ar"/>
        </w:rPr>
        <w:t>经“教师线上教学工作日志”日报监测，4月29日，徐航教师在结束《stm32嵌入式系统设计与应用》课程授课后，未及时填报“教师线上教学工作日志”。</w:t>
      </w:r>
    </w:p>
    <w:p>
      <w:pPr>
        <w:keepNext w:val="0"/>
        <w:keepLines w:val="0"/>
        <w:pageBreakBefore w:val="0"/>
        <w:kinsoku/>
        <w:wordWrap/>
        <w:overflowPunct/>
        <w:topLinePunct w:val="0"/>
        <w:autoSpaceDE/>
        <w:autoSpaceDN/>
        <w:bidi w:val="0"/>
        <w:adjustRightInd/>
        <w:snapToGrid/>
        <w:spacing w:line="308" w:lineRule="auto"/>
        <w:ind w:firstLine="480" w:firstLineChars="200"/>
        <w:textAlignment w:val="center"/>
        <w:rPr>
          <w:rFonts w:hint="default" w:ascii="仿宋" w:hAnsi="仿宋" w:eastAsia="仿宋" w:cs="仿宋"/>
          <w:color w:val="auto"/>
          <w:lang w:val="en-US" w:eastAsia="zh-CN"/>
        </w:rPr>
      </w:pPr>
      <w:r>
        <w:rPr>
          <w:rFonts w:hint="eastAsia" w:ascii="仿宋" w:hAnsi="仿宋" w:eastAsia="仿宋" w:cs="仿宋"/>
          <w:color w:val="auto"/>
          <w:lang w:val="en-US" w:eastAsia="zh-CN"/>
        </w:rPr>
        <w:t>三、第十周各项指结果与分析</w:t>
      </w:r>
    </w:p>
    <w:p>
      <w:pPr>
        <w:keepNext w:val="0"/>
        <w:keepLines w:val="0"/>
        <w:pageBreakBefore w:val="0"/>
        <w:kinsoku/>
        <w:wordWrap/>
        <w:overflowPunct/>
        <w:topLinePunct w:val="0"/>
        <w:autoSpaceDE/>
        <w:autoSpaceDN/>
        <w:bidi w:val="0"/>
        <w:adjustRightInd/>
        <w:snapToGrid/>
        <w:spacing w:line="308" w:lineRule="auto"/>
        <w:ind w:firstLine="480" w:firstLineChars="200"/>
        <w:textAlignment w:val="center"/>
        <w:rPr>
          <w:rFonts w:ascii="仿宋" w:hAnsi="仿宋" w:eastAsia="仿宋" w:cs="仿宋"/>
          <w:color w:val="auto"/>
        </w:rPr>
      </w:pPr>
      <w:r>
        <w:rPr>
          <w:rFonts w:hint="eastAsia" w:ascii="仿宋" w:hAnsi="仿宋" w:eastAsia="仿宋" w:cs="仿宋"/>
          <w:color w:val="auto"/>
          <w:lang w:val="en-US" w:eastAsia="zh-CN"/>
        </w:rPr>
        <w:t>1.</w:t>
      </w:r>
      <w:r>
        <w:rPr>
          <w:rFonts w:hint="eastAsia" w:ascii="仿宋" w:hAnsi="仿宋" w:eastAsia="仿宋" w:cs="仿宋"/>
          <w:color w:val="auto"/>
        </w:rPr>
        <w:t>经</w:t>
      </w:r>
      <w:r>
        <w:rPr>
          <w:rFonts w:hint="eastAsia" w:ascii="仿宋" w:hAnsi="仿宋" w:eastAsia="仿宋" w:cs="仿宋"/>
          <w:color w:val="auto"/>
          <w:lang w:val="en-US" w:eastAsia="zh-CN"/>
        </w:rPr>
        <w:t>对</w:t>
      </w:r>
      <w:r>
        <w:rPr>
          <w:rFonts w:hint="eastAsia" w:ascii="仿宋" w:hAnsi="仿宋" w:eastAsia="仿宋" w:cs="仿宋"/>
          <w:i w:val="0"/>
          <w:color w:val="auto"/>
          <w:kern w:val="0"/>
          <w:sz w:val="24"/>
          <w:szCs w:val="24"/>
          <w:u w:val="none"/>
          <w:lang w:val="en-US" w:eastAsia="zh-CN"/>
        </w:rPr>
        <w:t>云课堂智慧职教平台进行</w:t>
      </w:r>
      <w:r>
        <w:rPr>
          <w:rFonts w:hint="eastAsia" w:ascii="仿宋" w:hAnsi="仿宋" w:eastAsia="仿宋" w:cs="仿宋"/>
          <w:color w:val="auto"/>
        </w:rPr>
        <w:t>统计，</w:t>
      </w:r>
      <w:r>
        <w:rPr>
          <w:rFonts w:hint="eastAsia" w:ascii="仿宋" w:hAnsi="仿宋" w:eastAsia="仿宋" w:cs="仿宋"/>
          <w:color w:val="auto"/>
          <w:lang w:eastAsia="zh-CN"/>
        </w:rPr>
        <w:t>第十周</w:t>
      </w:r>
      <w:r>
        <w:rPr>
          <w:rFonts w:hint="eastAsia" w:ascii="仿宋" w:hAnsi="仿宋" w:eastAsia="仿宋" w:cs="仿宋"/>
          <w:color w:val="auto"/>
        </w:rPr>
        <w:t>学院累计线上开课</w:t>
      </w:r>
      <w:r>
        <w:rPr>
          <w:rFonts w:hint="eastAsia" w:ascii="仿宋" w:hAnsi="仿宋" w:eastAsia="仿宋" w:cs="仿宋"/>
          <w:color w:val="auto"/>
          <w:lang w:val="en-US" w:eastAsia="zh-CN"/>
        </w:rPr>
        <w:t>345</w:t>
      </w:r>
      <w:r>
        <w:rPr>
          <w:rFonts w:hint="eastAsia" w:ascii="仿宋" w:hAnsi="仿宋" w:eastAsia="仿宋" w:cs="仿宋"/>
          <w:color w:val="auto"/>
        </w:rPr>
        <w:t>门；开课节数</w:t>
      </w:r>
      <w:r>
        <w:rPr>
          <w:rFonts w:hint="eastAsia" w:ascii="仿宋" w:hAnsi="仿宋" w:eastAsia="仿宋" w:cs="仿宋"/>
          <w:color w:val="auto"/>
          <w:lang w:val="en-US" w:eastAsia="zh-CN"/>
        </w:rPr>
        <w:t>1466</w:t>
      </w:r>
      <w:r>
        <w:rPr>
          <w:rFonts w:hint="eastAsia" w:ascii="仿宋" w:hAnsi="仿宋" w:eastAsia="仿宋" w:cs="仿宋"/>
          <w:color w:val="auto"/>
        </w:rPr>
        <w:t>节。</w:t>
      </w:r>
    </w:p>
    <w:p>
      <w:pPr>
        <w:keepNext w:val="0"/>
        <w:keepLines w:val="0"/>
        <w:pageBreakBefore w:val="0"/>
        <w:kinsoku/>
        <w:wordWrap/>
        <w:overflowPunct/>
        <w:topLinePunct w:val="0"/>
        <w:autoSpaceDE/>
        <w:autoSpaceDN/>
        <w:bidi w:val="0"/>
        <w:adjustRightInd/>
        <w:snapToGrid/>
        <w:spacing w:line="308" w:lineRule="auto"/>
        <w:ind w:firstLine="480" w:firstLineChars="200"/>
        <w:textAlignment w:val="center"/>
        <w:rPr>
          <w:rFonts w:ascii="仿宋" w:hAnsi="仿宋" w:eastAsia="仿宋" w:cs="仿宋"/>
          <w:color w:val="auto"/>
        </w:rPr>
      </w:pPr>
      <w:r>
        <w:rPr>
          <w:rFonts w:hint="eastAsia" w:ascii="仿宋" w:hAnsi="仿宋" w:eastAsia="仿宋" w:cs="仿宋"/>
          <w:color w:val="auto"/>
          <w:lang w:val="en-US" w:eastAsia="zh-CN"/>
        </w:rPr>
        <w:t>2.</w:t>
      </w:r>
      <w:r>
        <w:rPr>
          <w:rFonts w:hint="eastAsia" w:ascii="仿宋" w:hAnsi="仿宋" w:eastAsia="仿宋" w:cs="仿宋"/>
          <w:color w:val="auto"/>
        </w:rPr>
        <w:t>经</w:t>
      </w:r>
      <w:r>
        <w:rPr>
          <w:rFonts w:hint="eastAsia" w:ascii="仿宋" w:hAnsi="仿宋" w:eastAsia="仿宋" w:cs="仿宋"/>
          <w:color w:val="auto"/>
          <w:lang w:val="en-US" w:eastAsia="zh-CN"/>
        </w:rPr>
        <w:t>对</w:t>
      </w:r>
      <w:r>
        <w:rPr>
          <w:rFonts w:hint="eastAsia" w:ascii="仿宋" w:hAnsi="仿宋" w:eastAsia="仿宋" w:cs="仿宋"/>
          <w:i w:val="0"/>
          <w:color w:val="auto"/>
          <w:kern w:val="0"/>
          <w:sz w:val="24"/>
          <w:szCs w:val="24"/>
          <w:u w:val="none"/>
          <w:lang w:val="en-US" w:eastAsia="zh-CN"/>
        </w:rPr>
        <w:t>云课堂智慧职教平台进行</w:t>
      </w:r>
      <w:r>
        <w:rPr>
          <w:rFonts w:hint="eastAsia" w:ascii="仿宋" w:hAnsi="仿宋" w:eastAsia="仿宋" w:cs="仿宋"/>
          <w:color w:val="auto"/>
        </w:rPr>
        <w:t>统计，</w:t>
      </w:r>
      <w:r>
        <w:rPr>
          <w:rFonts w:hint="eastAsia" w:ascii="仿宋" w:hAnsi="仿宋" w:eastAsia="仿宋" w:cs="仿宋"/>
          <w:color w:val="auto"/>
          <w:lang w:eastAsia="zh-CN"/>
        </w:rPr>
        <w:t>第十周</w:t>
      </w:r>
      <w:r>
        <w:rPr>
          <w:rFonts w:hint="eastAsia" w:ascii="仿宋" w:hAnsi="仿宋" w:eastAsia="仿宋" w:cs="仿宋"/>
          <w:color w:val="auto"/>
        </w:rPr>
        <w:t>教师累计线上教学</w:t>
      </w:r>
      <w:r>
        <w:rPr>
          <w:rFonts w:hint="eastAsia" w:ascii="仿宋" w:hAnsi="仿宋" w:eastAsia="仿宋" w:cs="仿宋"/>
          <w:color w:val="auto"/>
          <w:lang w:val="en-US" w:eastAsia="zh-CN"/>
        </w:rPr>
        <w:t>362</w:t>
      </w:r>
      <w:r>
        <w:rPr>
          <w:rFonts w:hint="eastAsia" w:ascii="仿宋" w:hAnsi="仿宋" w:eastAsia="仿宋" w:cs="仿宋"/>
          <w:color w:val="auto"/>
        </w:rPr>
        <w:t>人次；批改作业</w:t>
      </w:r>
      <w:r>
        <w:rPr>
          <w:rFonts w:hint="eastAsia" w:ascii="仿宋" w:hAnsi="仿宋" w:eastAsia="仿宋" w:cs="仿宋"/>
          <w:color w:val="auto"/>
          <w:lang w:val="en-US" w:eastAsia="zh-CN"/>
        </w:rPr>
        <w:t>5331道</w:t>
      </w:r>
      <w:r>
        <w:rPr>
          <w:rFonts w:hint="eastAsia" w:ascii="仿宋" w:hAnsi="仿宋" w:eastAsia="仿宋" w:cs="仿宋"/>
          <w:color w:val="auto"/>
        </w:rPr>
        <w:t>；开展线上教学互动（小组PK、头脑风暴、讨论、投票</w:t>
      </w:r>
      <w:r>
        <w:rPr>
          <w:rFonts w:hint="eastAsia" w:ascii="仿宋" w:hAnsi="仿宋" w:eastAsia="仿宋" w:cs="仿宋"/>
          <w:color w:val="auto"/>
          <w:lang w:eastAsia="zh-CN"/>
        </w:rPr>
        <w:t>、</w:t>
      </w:r>
      <w:r>
        <w:rPr>
          <w:rFonts w:hint="eastAsia" w:ascii="仿宋" w:hAnsi="仿宋" w:eastAsia="仿宋" w:cs="仿宋"/>
          <w:color w:val="auto"/>
          <w:lang w:val="en-US" w:eastAsia="zh-CN"/>
        </w:rPr>
        <w:t>签到</w:t>
      </w:r>
      <w:r>
        <w:rPr>
          <w:rFonts w:hint="eastAsia" w:ascii="仿宋" w:hAnsi="仿宋" w:eastAsia="仿宋" w:cs="仿宋"/>
          <w:color w:val="auto"/>
        </w:rPr>
        <w:t>等）</w:t>
      </w:r>
      <w:r>
        <w:rPr>
          <w:rFonts w:hint="eastAsia" w:ascii="仿宋" w:hAnsi="仿宋" w:eastAsia="仿宋" w:cs="仿宋"/>
          <w:color w:val="auto"/>
          <w:lang w:val="en-US" w:eastAsia="zh-CN"/>
        </w:rPr>
        <w:t>830</w:t>
      </w:r>
      <w:r>
        <w:rPr>
          <w:rFonts w:hint="eastAsia" w:ascii="仿宋" w:hAnsi="仿宋" w:eastAsia="仿宋" w:cs="仿宋"/>
          <w:color w:val="auto"/>
        </w:rPr>
        <w:t>次。</w:t>
      </w:r>
    </w:p>
    <w:p>
      <w:pPr>
        <w:keepNext w:val="0"/>
        <w:keepLines w:val="0"/>
        <w:pageBreakBefore w:val="0"/>
        <w:kinsoku/>
        <w:wordWrap/>
        <w:overflowPunct/>
        <w:topLinePunct w:val="0"/>
        <w:autoSpaceDE/>
        <w:autoSpaceDN/>
        <w:bidi w:val="0"/>
        <w:adjustRightInd/>
        <w:snapToGrid/>
        <w:spacing w:line="308" w:lineRule="auto"/>
        <w:ind w:firstLine="480" w:firstLineChars="200"/>
        <w:textAlignment w:val="center"/>
        <w:rPr>
          <w:rFonts w:hint="eastAsia"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经</w:t>
      </w:r>
      <w:r>
        <w:rPr>
          <w:rFonts w:hint="eastAsia" w:ascii="仿宋" w:hAnsi="仿宋" w:eastAsia="仿宋" w:cs="仿宋"/>
          <w:color w:val="auto"/>
          <w:lang w:val="en-US" w:eastAsia="zh-CN"/>
        </w:rPr>
        <w:t>对</w:t>
      </w:r>
      <w:r>
        <w:rPr>
          <w:rFonts w:hint="eastAsia" w:ascii="仿宋" w:hAnsi="仿宋" w:eastAsia="仿宋" w:cs="仿宋"/>
          <w:i w:val="0"/>
          <w:color w:val="auto"/>
          <w:kern w:val="0"/>
          <w:sz w:val="24"/>
          <w:szCs w:val="24"/>
          <w:u w:val="none"/>
          <w:lang w:val="en-US" w:eastAsia="zh-CN"/>
        </w:rPr>
        <w:t>云课堂智慧职教平台进行</w:t>
      </w:r>
      <w:r>
        <w:rPr>
          <w:rFonts w:hint="eastAsia" w:ascii="仿宋" w:hAnsi="仿宋" w:eastAsia="仿宋" w:cs="仿宋"/>
          <w:color w:val="auto"/>
        </w:rPr>
        <w:t>统计，</w:t>
      </w:r>
      <w:r>
        <w:rPr>
          <w:rFonts w:hint="eastAsia" w:ascii="仿宋" w:hAnsi="仿宋" w:eastAsia="仿宋" w:cs="仿宋"/>
          <w:color w:val="auto"/>
          <w:lang w:eastAsia="zh-CN"/>
        </w:rPr>
        <w:t>第十周</w:t>
      </w:r>
      <w:r>
        <w:rPr>
          <w:rFonts w:hint="eastAsia" w:ascii="仿宋" w:hAnsi="仿宋" w:eastAsia="仿宋" w:cs="仿宋"/>
          <w:color w:val="auto"/>
        </w:rPr>
        <w:t>学生累计线上签到</w:t>
      </w:r>
      <w:r>
        <w:rPr>
          <w:rFonts w:hint="eastAsia" w:ascii="仿宋" w:hAnsi="仿宋" w:eastAsia="仿宋" w:cs="仿宋"/>
          <w:color w:val="auto"/>
          <w:lang w:val="en-US" w:eastAsia="zh-CN"/>
        </w:rPr>
        <w:t>21998</w:t>
      </w:r>
      <w:r>
        <w:rPr>
          <w:rFonts w:hint="eastAsia" w:ascii="仿宋" w:hAnsi="仿宋" w:eastAsia="仿宋" w:cs="仿宋"/>
          <w:color w:val="auto"/>
        </w:rPr>
        <w:t>人次，日均签到44</w:t>
      </w:r>
      <w:r>
        <w:rPr>
          <w:rFonts w:hint="eastAsia" w:ascii="仿宋" w:hAnsi="仿宋" w:eastAsia="仿宋" w:cs="仿宋"/>
          <w:color w:val="auto"/>
          <w:lang w:val="en-US" w:eastAsia="zh-CN"/>
        </w:rPr>
        <w:t>00</w:t>
      </w:r>
      <w:r>
        <w:rPr>
          <w:rFonts w:hint="eastAsia" w:ascii="仿宋" w:hAnsi="仿宋" w:eastAsia="仿宋" w:cs="仿宋"/>
          <w:color w:val="auto"/>
        </w:rPr>
        <w:t>人次；日平均到课率9</w:t>
      </w:r>
      <w:r>
        <w:rPr>
          <w:rFonts w:hint="eastAsia" w:ascii="仿宋" w:hAnsi="仿宋" w:eastAsia="仿宋" w:cs="仿宋"/>
          <w:color w:val="auto"/>
          <w:lang w:val="en-US" w:eastAsia="zh-CN"/>
        </w:rPr>
        <w:t>3.01</w:t>
      </w:r>
      <w:r>
        <w:rPr>
          <w:rFonts w:hint="eastAsia" w:ascii="仿宋" w:hAnsi="仿宋" w:eastAsia="仿宋" w:cs="仿宋"/>
          <w:color w:val="auto"/>
        </w:rPr>
        <w:t>%；课件学习</w:t>
      </w:r>
      <w:r>
        <w:rPr>
          <w:rFonts w:hint="eastAsia" w:ascii="仿宋" w:hAnsi="仿宋" w:eastAsia="仿宋" w:cs="仿宋"/>
          <w:color w:val="auto"/>
          <w:lang w:val="en-US" w:eastAsia="zh-CN"/>
        </w:rPr>
        <w:t>87920</w:t>
      </w:r>
      <w:r>
        <w:rPr>
          <w:rFonts w:hint="eastAsia" w:ascii="仿宋" w:hAnsi="仿宋" w:eastAsia="仿宋" w:cs="仿宋"/>
          <w:color w:val="auto"/>
        </w:rPr>
        <w:t>次；做题1</w:t>
      </w:r>
      <w:r>
        <w:rPr>
          <w:rFonts w:hint="eastAsia" w:ascii="仿宋" w:hAnsi="仿宋" w:eastAsia="仿宋" w:cs="仿宋"/>
          <w:color w:val="auto"/>
          <w:lang w:val="en-US" w:eastAsia="zh-CN"/>
        </w:rPr>
        <w:t>95550</w:t>
      </w:r>
      <w:r>
        <w:rPr>
          <w:rFonts w:hint="eastAsia" w:ascii="仿宋" w:hAnsi="仿宋" w:eastAsia="仿宋" w:cs="仿宋"/>
          <w:color w:val="auto"/>
        </w:rPr>
        <w:t>道；对课堂评价五星（最高等级）</w:t>
      </w:r>
      <w:r>
        <w:rPr>
          <w:rFonts w:hint="eastAsia" w:ascii="仿宋" w:hAnsi="仿宋" w:eastAsia="仿宋" w:cs="仿宋"/>
          <w:color w:val="auto"/>
          <w:lang w:val="en-US" w:eastAsia="zh-CN"/>
        </w:rPr>
        <w:t>3945</w:t>
      </w:r>
      <w:r>
        <w:rPr>
          <w:rFonts w:hint="eastAsia" w:ascii="仿宋" w:hAnsi="仿宋" w:eastAsia="仿宋" w:cs="仿宋"/>
          <w:color w:val="auto"/>
        </w:rPr>
        <w:t>次。</w:t>
      </w:r>
    </w:p>
    <w:p>
      <w:pPr>
        <w:keepNext w:val="0"/>
        <w:keepLines w:val="0"/>
        <w:pageBreakBefore w:val="0"/>
        <w:kinsoku/>
        <w:wordWrap/>
        <w:overflowPunct/>
        <w:topLinePunct w:val="0"/>
        <w:autoSpaceDE/>
        <w:autoSpaceDN/>
        <w:bidi w:val="0"/>
        <w:adjustRightInd/>
        <w:snapToGrid/>
        <w:spacing w:line="308" w:lineRule="auto"/>
        <w:ind w:firstLine="480" w:firstLineChars="200"/>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color w:val="auto"/>
          <w:lang w:val="en-US" w:eastAsia="zh-CN"/>
        </w:rPr>
        <w:t>4.经教学质量监控与评价中心论证，</w:t>
      </w:r>
      <w:r>
        <w:rPr>
          <w:rFonts w:hint="eastAsia" w:ascii="仿宋" w:hAnsi="仿宋" w:eastAsia="仿宋" w:cs="仿宋"/>
          <w:i w:val="0"/>
          <w:color w:val="auto"/>
          <w:kern w:val="0"/>
          <w:sz w:val="24"/>
          <w:szCs w:val="24"/>
          <w:u w:val="none"/>
          <w:lang w:val="en-US" w:eastAsia="zh-CN"/>
        </w:rPr>
        <w:t>鉴于法定节假日的安排，第十周，4月26日</w:t>
      </w:r>
      <w:r>
        <w:rPr>
          <w:rFonts w:hint="eastAsia" w:ascii="仿宋" w:hAnsi="仿宋" w:eastAsia="仿宋" w:cs="仿宋"/>
          <w:i w:val="0"/>
          <w:color w:val="auto"/>
          <w:kern w:val="0"/>
          <w:sz w:val="24"/>
          <w:szCs w:val="24"/>
          <w:highlight w:val="none"/>
          <w:u w:val="none"/>
          <w:lang w:val="en-US" w:eastAsia="zh-CN"/>
        </w:rPr>
        <w:t>(</w:t>
      </w:r>
      <w:r>
        <w:rPr>
          <w:rFonts w:hint="eastAsia" w:ascii="仿宋" w:hAnsi="仿宋" w:eastAsia="仿宋" w:cs="仿宋"/>
          <w:i w:val="0"/>
          <w:color w:val="auto"/>
          <w:kern w:val="0"/>
          <w:sz w:val="24"/>
          <w:szCs w:val="24"/>
          <w:u w:val="none"/>
          <w:lang w:val="en-US" w:eastAsia="zh-CN"/>
        </w:rPr>
        <w:t>星期日</w:t>
      </w:r>
      <w:r>
        <w:rPr>
          <w:rFonts w:hint="eastAsia" w:ascii="仿宋" w:hAnsi="仿宋" w:eastAsia="仿宋" w:cs="仿宋"/>
          <w:i w:val="0"/>
          <w:color w:val="auto"/>
          <w:kern w:val="0"/>
          <w:sz w:val="24"/>
          <w:szCs w:val="24"/>
          <w:highlight w:val="none"/>
          <w:u w:val="none"/>
          <w:lang w:val="en-US" w:eastAsia="zh-CN"/>
        </w:rPr>
        <w:t>）</w:t>
      </w:r>
      <w:r>
        <w:rPr>
          <w:rFonts w:hint="eastAsia" w:ascii="仿宋" w:hAnsi="仿宋" w:eastAsia="仿宋" w:cs="仿宋"/>
          <w:i w:val="0"/>
          <w:color w:val="auto"/>
          <w:kern w:val="0"/>
          <w:sz w:val="24"/>
          <w:szCs w:val="24"/>
          <w:u w:val="none"/>
          <w:lang w:val="en-US" w:eastAsia="zh-CN"/>
        </w:rPr>
        <w:t>补5月4日</w:t>
      </w:r>
      <w:r>
        <w:rPr>
          <w:rFonts w:hint="eastAsia" w:ascii="仿宋" w:hAnsi="仿宋" w:eastAsia="仿宋" w:cs="仿宋"/>
          <w:i w:val="0"/>
          <w:color w:val="auto"/>
          <w:kern w:val="0"/>
          <w:sz w:val="24"/>
          <w:szCs w:val="24"/>
          <w:highlight w:val="none"/>
          <w:u w:val="none"/>
          <w:lang w:val="en-US" w:eastAsia="zh-CN"/>
        </w:rPr>
        <w:t>(</w:t>
      </w:r>
      <w:r>
        <w:rPr>
          <w:rFonts w:hint="eastAsia" w:ascii="仿宋" w:hAnsi="仿宋" w:eastAsia="仿宋" w:cs="仿宋"/>
          <w:i w:val="0"/>
          <w:color w:val="auto"/>
          <w:kern w:val="0"/>
          <w:sz w:val="24"/>
          <w:szCs w:val="24"/>
          <w:u w:val="none"/>
          <w:lang w:val="en-US" w:eastAsia="zh-CN"/>
        </w:rPr>
        <w:t>星期一</w:t>
      </w:r>
      <w:r>
        <w:rPr>
          <w:rFonts w:hint="eastAsia" w:ascii="仿宋" w:hAnsi="仿宋" w:eastAsia="仿宋" w:cs="仿宋"/>
          <w:i w:val="0"/>
          <w:color w:val="auto"/>
          <w:kern w:val="0"/>
          <w:sz w:val="24"/>
          <w:szCs w:val="24"/>
          <w:highlight w:val="none"/>
          <w:u w:val="none"/>
          <w:lang w:val="en-US" w:eastAsia="zh-CN"/>
        </w:rPr>
        <w:t>）</w:t>
      </w:r>
      <w:r>
        <w:rPr>
          <w:rFonts w:hint="eastAsia" w:ascii="仿宋" w:hAnsi="仿宋" w:eastAsia="仿宋" w:cs="仿宋"/>
          <w:i w:val="0"/>
          <w:color w:val="auto"/>
          <w:kern w:val="0"/>
          <w:sz w:val="24"/>
          <w:szCs w:val="24"/>
          <w:u w:val="none"/>
          <w:lang w:val="en-US" w:eastAsia="zh-CN"/>
        </w:rPr>
        <w:t>的课程，5月1日</w:t>
      </w:r>
      <w:r>
        <w:rPr>
          <w:rFonts w:hint="eastAsia" w:ascii="仿宋" w:hAnsi="仿宋" w:eastAsia="仿宋" w:cs="仿宋"/>
          <w:i w:val="0"/>
          <w:color w:val="auto"/>
          <w:kern w:val="0"/>
          <w:sz w:val="24"/>
          <w:szCs w:val="24"/>
          <w:highlight w:val="none"/>
          <w:u w:val="none"/>
          <w:lang w:val="en-US" w:eastAsia="zh-CN"/>
        </w:rPr>
        <w:t>(</w:t>
      </w:r>
      <w:r>
        <w:rPr>
          <w:rFonts w:hint="eastAsia" w:ascii="仿宋" w:hAnsi="仿宋" w:eastAsia="仿宋" w:cs="仿宋"/>
          <w:i w:val="0"/>
          <w:color w:val="auto"/>
          <w:kern w:val="0"/>
          <w:sz w:val="24"/>
          <w:szCs w:val="24"/>
          <w:u w:val="none"/>
          <w:lang w:val="en-US" w:eastAsia="zh-CN"/>
        </w:rPr>
        <w:t>星期五</w:t>
      </w:r>
      <w:r>
        <w:rPr>
          <w:rFonts w:hint="eastAsia" w:ascii="仿宋" w:hAnsi="仿宋" w:eastAsia="仿宋" w:cs="仿宋"/>
          <w:i w:val="0"/>
          <w:color w:val="auto"/>
          <w:kern w:val="0"/>
          <w:sz w:val="24"/>
          <w:szCs w:val="24"/>
          <w:highlight w:val="none"/>
          <w:u w:val="none"/>
          <w:lang w:val="en-US" w:eastAsia="zh-CN"/>
        </w:rPr>
        <w:t>）</w:t>
      </w:r>
      <w:r>
        <w:rPr>
          <w:rFonts w:hint="eastAsia" w:ascii="仿宋" w:hAnsi="仿宋" w:eastAsia="仿宋" w:cs="仿宋"/>
          <w:i w:val="0"/>
          <w:color w:val="auto"/>
          <w:kern w:val="0"/>
          <w:sz w:val="24"/>
          <w:szCs w:val="24"/>
          <w:u w:val="none"/>
          <w:lang w:val="en-US" w:eastAsia="zh-CN"/>
        </w:rPr>
        <w:t>休息，教学日程有别于其他教学周，故不再对主要数据进行对比。</w:t>
      </w:r>
    </w:p>
    <w:p>
      <w:pPr>
        <w:keepNext w:val="0"/>
        <w:keepLines w:val="0"/>
        <w:pageBreakBefore w:val="0"/>
        <w:kinsoku/>
        <w:wordWrap/>
        <w:overflowPunct/>
        <w:topLinePunct w:val="0"/>
        <w:autoSpaceDE/>
        <w:autoSpaceDN/>
        <w:bidi w:val="0"/>
        <w:adjustRightInd/>
        <w:snapToGrid/>
        <w:spacing w:line="308" w:lineRule="auto"/>
        <w:ind w:firstLine="480" w:firstLineChars="200"/>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综上所述，我院第十周线上教学运行总体平稳。</w:t>
      </w:r>
    </w:p>
    <w:p>
      <w:pPr>
        <w:keepNext w:val="0"/>
        <w:keepLines w:val="0"/>
        <w:pageBreakBefore w:val="0"/>
        <w:kinsoku/>
        <w:wordWrap/>
        <w:overflowPunct/>
        <w:topLinePunct w:val="0"/>
        <w:autoSpaceDE/>
        <w:autoSpaceDN/>
        <w:bidi w:val="0"/>
        <w:adjustRightInd/>
        <w:snapToGrid/>
        <w:spacing w:line="308" w:lineRule="auto"/>
        <w:jc w:val="center"/>
        <w:textAlignment w:val="center"/>
        <w:rPr>
          <w:rFonts w:hint="eastAsia" w:ascii="仿宋" w:hAnsi="仿宋" w:eastAsia="仿宋" w:cs="仿宋"/>
          <w:b/>
          <w:bCs/>
          <w:color w:val="auto"/>
        </w:rPr>
      </w:pPr>
    </w:p>
    <w:p>
      <w:pPr>
        <w:keepNext w:val="0"/>
        <w:keepLines w:val="0"/>
        <w:pageBreakBefore w:val="0"/>
        <w:kinsoku/>
        <w:wordWrap/>
        <w:overflowPunct/>
        <w:topLinePunct w:val="0"/>
        <w:autoSpaceDE/>
        <w:autoSpaceDN/>
        <w:bidi w:val="0"/>
        <w:adjustRightInd/>
        <w:snapToGrid/>
        <w:spacing w:line="308" w:lineRule="auto"/>
        <w:jc w:val="center"/>
        <w:textAlignment w:val="center"/>
        <w:rPr>
          <w:rFonts w:ascii="仿宋" w:hAnsi="仿宋" w:eastAsia="仿宋" w:cs="仿宋"/>
          <w:b/>
          <w:bCs/>
          <w:color w:val="auto"/>
          <w:sz w:val="24"/>
          <w:szCs w:val="24"/>
        </w:rPr>
      </w:pPr>
      <w:r>
        <w:rPr>
          <w:rFonts w:hint="eastAsia" w:ascii="仿宋" w:hAnsi="仿宋" w:eastAsia="仿宋" w:cs="仿宋"/>
          <w:b/>
          <w:bCs/>
          <w:color w:val="auto"/>
          <w:sz w:val="24"/>
          <w:szCs w:val="24"/>
          <w:lang w:eastAsia="zh-CN"/>
        </w:rPr>
        <w:t>第十周</w:t>
      </w:r>
      <w:r>
        <w:rPr>
          <w:rFonts w:hint="eastAsia" w:ascii="仿宋" w:hAnsi="仿宋" w:eastAsia="仿宋" w:cs="仿宋"/>
          <w:b/>
          <w:bCs/>
          <w:color w:val="auto"/>
          <w:sz w:val="24"/>
          <w:szCs w:val="24"/>
        </w:rPr>
        <w:t>学院线上教学情况表</w:t>
      </w:r>
    </w:p>
    <w:tbl>
      <w:tblPr>
        <w:tblStyle w:val="15"/>
        <w:tblW w:w="7795" w:type="dxa"/>
        <w:jc w:val="center"/>
        <w:tblLayout w:type="autofit"/>
        <w:tblCellMar>
          <w:top w:w="0" w:type="dxa"/>
          <w:left w:w="0" w:type="dxa"/>
          <w:bottom w:w="0" w:type="dxa"/>
          <w:right w:w="0" w:type="dxa"/>
        </w:tblCellMar>
      </w:tblPr>
      <w:tblGrid>
        <w:gridCol w:w="1559"/>
        <w:gridCol w:w="1559"/>
        <w:gridCol w:w="1559"/>
        <w:gridCol w:w="1559"/>
        <w:gridCol w:w="1559"/>
      </w:tblGrid>
      <w:tr>
        <w:trPr>
          <w:trHeight w:val="680" w:hRule="atLeast"/>
          <w:jc w:val="center"/>
        </w:trPr>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b/>
              </w:rPr>
            </w:pPr>
            <w:r>
              <w:rPr>
                <w:rFonts w:hint="eastAsia" w:ascii="仿宋" w:hAnsi="仿宋" w:eastAsia="仿宋" w:cs="仿宋"/>
                <w:b/>
              </w:rPr>
              <w:t>二级教</w:t>
            </w:r>
            <w:r>
              <w:rPr>
                <w:rFonts w:hint="eastAsia" w:ascii="仿宋" w:hAnsi="仿宋" w:eastAsia="仿宋" w:cs="仿宋"/>
                <w:b/>
              </w:rPr>
              <w:br w:type="textWrapping"/>
            </w:r>
            <w:r>
              <w:rPr>
                <w:rFonts w:hint="eastAsia" w:ascii="仿宋" w:hAnsi="仿宋" w:eastAsia="仿宋" w:cs="仿宋"/>
                <w:b/>
              </w:rPr>
              <w:t>学单位</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b/>
              </w:rPr>
            </w:pPr>
            <w:r>
              <w:rPr>
                <w:rFonts w:hint="eastAsia" w:ascii="仿宋" w:hAnsi="仿宋" w:eastAsia="仿宋" w:cs="仿宋"/>
                <w:b/>
              </w:rPr>
              <w:t>开课</w:t>
            </w:r>
            <w:r>
              <w:rPr>
                <w:rFonts w:hint="eastAsia" w:ascii="仿宋" w:hAnsi="仿宋" w:eastAsia="仿宋" w:cs="仿宋"/>
                <w:b/>
              </w:rPr>
              <w:br w:type="textWrapping"/>
            </w:r>
            <w:r>
              <w:rPr>
                <w:rFonts w:hint="eastAsia" w:ascii="仿宋" w:hAnsi="仿宋" w:eastAsia="仿宋" w:cs="仿宋"/>
                <w:b/>
              </w:rPr>
              <w:t>门次</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b/>
              </w:rPr>
            </w:pPr>
            <w:r>
              <w:rPr>
                <w:rFonts w:hint="eastAsia" w:ascii="仿宋" w:hAnsi="仿宋" w:eastAsia="仿宋" w:cs="仿宋"/>
                <w:b/>
              </w:rPr>
              <w:t>开课</w:t>
            </w:r>
            <w:r>
              <w:rPr>
                <w:rFonts w:hint="eastAsia" w:ascii="仿宋" w:hAnsi="仿宋" w:eastAsia="仿宋" w:cs="仿宋"/>
                <w:b/>
              </w:rPr>
              <w:br w:type="textWrapping"/>
            </w:r>
            <w:r>
              <w:rPr>
                <w:rFonts w:hint="eastAsia" w:ascii="仿宋" w:hAnsi="仿宋" w:eastAsia="仿宋" w:cs="仿宋"/>
                <w:b/>
              </w:rPr>
              <w:t>节次</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b/>
              </w:rPr>
            </w:pPr>
            <w:r>
              <w:rPr>
                <w:rFonts w:hint="eastAsia" w:ascii="仿宋" w:hAnsi="仿宋" w:eastAsia="仿宋" w:cs="仿宋"/>
                <w:b/>
              </w:rPr>
              <w:t>教师线上</w:t>
            </w:r>
            <w:r>
              <w:rPr>
                <w:rFonts w:hint="eastAsia" w:ascii="仿宋" w:hAnsi="仿宋" w:eastAsia="仿宋" w:cs="仿宋"/>
                <w:b/>
              </w:rPr>
              <w:br w:type="textWrapping"/>
            </w:r>
            <w:r>
              <w:rPr>
                <w:rFonts w:hint="eastAsia" w:ascii="仿宋" w:hAnsi="仿宋" w:eastAsia="仿宋" w:cs="仿宋"/>
                <w:b/>
              </w:rPr>
              <w:t>教学人次</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b/>
              </w:rPr>
            </w:pPr>
            <w:r>
              <w:rPr>
                <w:rFonts w:hint="eastAsia" w:ascii="仿宋" w:hAnsi="仿宋" w:eastAsia="仿宋" w:cs="仿宋"/>
                <w:b/>
              </w:rPr>
              <w:t>学生学习</w:t>
            </w:r>
            <w:r>
              <w:rPr>
                <w:rFonts w:hint="eastAsia" w:ascii="仿宋" w:hAnsi="仿宋" w:eastAsia="仿宋" w:cs="仿宋"/>
                <w:b/>
              </w:rPr>
              <w:br w:type="textWrapping"/>
            </w:r>
            <w:r>
              <w:rPr>
                <w:rFonts w:hint="eastAsia" w:ascii="仿宋" w:hAnsi="仿宋" w:eastAsia="仿宋" w:cs="仿宋"/>
                <w:b/>
              </w:rPr>
              <w:t>门次数</w:t>
            </w:r>
          </w:p>
        </w:tc>
      </w:tr>
      <w:tr>
        <w:trPr>
          <w:trHeight w:val="578" w:hRule="atLeast"/>
          <w:jc w:val="center"/>
        </w:trPr>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rPr>
            </w:pPr>
            <w:r>
              <w:rPr>
                <w:rFonts w:hint="eastAsia" w:ascii="仿宋" w:hAnsi="仿宋" w:eastAsia="仿宋" w:cs="仿宋"/>
              </w:rPr>
              <w:t>智能产业</w:t>
            </w:r>
            <w:r>
              <w:rPr>
                <w:rFonts w:hint="eastAsia" w:ascii="仿宋" w:hAnsi="仿宋" w:eastAsia="仿宋" w:cs="仿宋"/>
              </w:rPr>
              <w:br w:type="textWrapping"/>
            </w:r>
            <w:r>
              <w:rPr>
                <w:rFonts w:hint="eastAsia" w:ascii="仿宋" w:hAnsi="仿宋" w:eastAsia="仿宋" w:cs="仿宋"/>
              </w:rPr>
              <w:t>学院</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lang w:val="en-US" w:eastAsia="zh-CN"/>
              </w:rPr>
            </w:pPr>
            <w:r>
              <w:rPr>
                <w:rFonts w:hint="eastAsia" w:ascii="仿宋" w:hAnsi="仿宋" w:eastAsia="仿宋" w:cs="仿宋"/>
                <w:lang w:val="en-US" w:eastAsia="zh-CN"/>
              </w:rPr>
              <w:t>69</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lang w:val="en-US" w:eastAsia="zh-CN"/>
              </w:rPr>
            </w:pPr>
            <w:r>
              <w:rPr>
                <w:rFonts w:hint="eastAsia" w:ascii="仿宋" w:hAnsi="仿宋" w:eastAsia="仿宋" w:cs="仿宋"/>
                <w:lang w:val="en-US" w:eastAsia="zh-CN"/>
              </w:rPr>
              <w:t>324</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lang w:val="en-US" w:eastAsia="zh-CN"/>
              </w:rPr>
            </w:pPr>
            <w:r>
              <w:rPr>
                <w:rFonts w:hint="eastAsia" w:ascii="仿宋" w:hAnsi="仿宋" w:eastAsia="仿宋" w:cs="仿宋"/>
                <w:lang w:val="en-US" w:eastAsia="zh-CN"/>
              </w:rPr>
              <w:t>50</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lang w:val="en-US" w:eastAsia="zh-CN"/>
              </w:rPr>
            </w:pPr>
            <w:r>
              <w:rPr>
                <w:rFonts w:hint="eastAsia" w:ascii="仿宋" w:hAnsi="仿宋" w:eastAsia="仿宋" w:cs="仿宋"/>
                <w:lang w:val="en-US" w:eastAsia="zh-CN"/>
              </w:rPr>
              <w:t>69</w:t>
            </w:r>
          </w:p>
        </w:tc>
      </w:tr>
      <w:tr>
        <w:trPr>
          <w:trHeight w:val="610" w:hRule="atLeast"/>
          <w:jc w:val="center"/>
        </w:trPr>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rPr>
            </w:pPr>
            <w:r>
              <w:rPr>
                <w:rFonts w:hint="eastAsia" w:ascii="仿宋" w:hAnsi="仿宋" w:eastAsia="仿宋" w:cs="仿宋"/>
              </w:rPr>
              <w:t>游戏产业</w:t>
            </w:r>
            <w:r>
              <w:rPr>
                <w:rFonts w:hint="eastAsia" w:ascii="仿宋" w:hAnsi="仿宋" w:eastAsia="仿宋" w:cs="仿宋"/>
              </w:rPr>
              <w:br w:type="textWrapping"/>
            </w:r>
            <w:r>
              <w:rPr>
                <w:rFonts w:hint="eastAsia" w:ascii="仿宋" w:hAnsi="仿宋" w:eastAsia="仿宋" w:cs="仿宋"/>
              </w:rPr>
              <w:t>学院</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lang w:val="en-US" w:eastAsia="zh-CN"/>
              </w:rPr>
            </w:pPr>
            <w:r>
              <w:rPr>
                <w:rFonts w:hint="eastAsia" w:ascii="仿宋" w:hAnsi="仿宋" w:eastAsia="仿宋" w:cs="仿宋"/>
                <w:lang w:val="en-US" w:eastAsia="zh-CN"/>
              </w:rPr>
              <w:t>92</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lang w:val="en-US" w:eastAsia="zh-CN"/>
              </w:rPr>
            </w:pPr>
            <w:r>
              <w:rPr>
                <w:rFonts w:hint="eastAsia" w:ascii="仿宋" w:hAnsi="仿宋" w:eastAsia="仿宋" w:cs="仿宋"/>
                <w:lang w:val="en-US" w:eastAsia="zh-CN"/>
              </w:rPr>
              <w:t>447</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lang w:val="en-US" w:eastAsia="zh-CN"/>
              </w:rPr>
            </w:pPr>
            <w:r>
              <w:rPr>
                <w:rFonts w:hint="eastAsia" w:ascii="仿宋" w:hAnsi="仿宋" w:eastAsia="仿宋" w:cs="仿宋"/>
                <w:lang w:val="en-US" w:eastAsia="zh-CN"/>
              </w:rPr>
              <w:t>84</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lang w:val="en-US" w:eastAsia="zh-CN"/>
              </w:rPr>
            </w:pPr>
            <w:r>
              <w:rPr>
                <w:rFonts w:hint="eastAsia" w:ascii="仿宋" w:hAnsi="仿宋" w:eastAsia="仿宋" w:cs="仿宋"/>
                <w:lang w:val="en-US" w:eastAsia="zh-CN"/>
              </w:rPr>
              <w:t>92</w:t>
            </w:r>
          </w:p>
        </w:tc>
      </w:tr>
      <w:tr>
        <w:trPr>
          <w:trHeight w:val="631" w:hRule="atLeast"/>
          <w:jc w:val="center"/>
        </w:trPr>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rPr>
            </w:pPr>
            <w:r>
              <w:rPr>
                <w:rFonts w:hint="eastAsia" w:ascii="仿宋" w:hAnsi="仿宋" w:eastAsia="仿宋" w:cs="仿宋"/>
              </w:rPr>
              <w:t>经济管理系</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lang w:val="en-US" w:eastAsia="zh-CN"/>
              </w:rPr>
            </w:pPr>
            <w:r>
              <w:rPr>
                <w:rFonts w:hint="eastAsia" w:ascii="仿宋" w:hAnsi="仿宋" w:eastAsia="仿宋" w:cs="仿宋"/>
                <w:lang w:val="en-US" w:eastAsia="zh-CN"/>
              </w:rPr>
              <w:t>37</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lang w:val="en-US" w:eastAsia="zh-CN"/>
              </w:rPr>
            </w:pPr>
            <w:r>
              <w:rPr>
                <w:rFonts w:hint="eastAsia" w:ascii="仿宋" w:hAnsi="仿宋" w:eastAsia="仿宋" w:cs="仿宋"/>
                <w:lang w:val="en-US" w:eastAsia="zh-CN"/>
              </w:rPr>
              <w:t>143</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lang w:val="en-US" w:eastAsia="zh-CN"/>
              </w:rPr>
            </w:pPr>
            <w:r>
              <w:rPr>
                <w:rFonts w:hint="eastAsia" w:ascii="仿宋" w:hAnsi="仿宋" w:eastAsia="仿宋" w:cs="仿宋"/>
                <w:lang w:val="en-US" w:eastAsia="zh-CN"/>
              </w:rPr>
              <w:t>30</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lang w:val="en-US" w:eastAsia="zh-CN"/>
              </w:rPr>
            </w:pPr>
            <w:r>
              <w:rPr>
                <w:rFonts w:hint="eastAsia" w:ascii="仿宋" w:hAnsi="仿宋" w:eastAsia="仿宋" w:cs="仿宋"/>
                <w:lang w:val="en-US" w:eastAsia="zh-CN"/>
              </w:rPr>
              <w:t>37</w:t>
            </w:r>
          </w:p>
        </w:tc>
      </w:tr>
      <w:tr>
        <w:trPr>
          <w:trHeight w:val="608" w:hRule="atLeast"/>
          <w:jc w:val="center"/>
        </w:trPr>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rPr>
            </w:pPr>
            <w:r>
              <w:rPr>
                <w:rFonts w:hint="eastAsia" w:ascii="仿宋" w:hAnsi="仿宋" w:eastAsia="仿宋" w:cs="仿宋"/>
              </w:rPr>
              <w:t>建筑工程系</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lang w:val="en-US" w:eastAsia="zh-CN"/>
              </w:rPr>
            </w:pPr>
            <w:r>
              <w:rPr>
                <w:rFonts w:hint="eastAsia" w:ascii="仿宋" w:hAnsi="仿宋" w:eastAsia="仿宋" w:cs="仿宋"/>
                <w:lang w:val="en-US" w:eastAsia="zh-CN"/>
              </w:rPr>
              <w:t>44</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lang w:val="en-US" w:eastAsia="zh-CN"/>
              </w:rPr>
            </w:pPr>
            <w:r>
              <w:rPr>
                <w:rFonts w:hint="eastAsia" w:ascii="仿宋" w:hAnsi="仿宋" w:eastAsia="仿宋" w:cs="仿宋"/>
                <w:lang w:val="en-US" w:eastAsia="zh-CN"/>
              </w:rPr>
              <w:t>195</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lang w:val="en-US" w:eastAsia="zh-CN"/>
              </w:rPr>
            </w:pPr>
            <w:r>
              <w:rPr>
                <w:rFonts w:hint="eastAsia" w:ascii="仿宋" w:hAnsi="仿宋" w:eastAsia="仿宋" w:cs="仿宋"/>
                <w:lang w:val="en-US" w:eastAsia="zh-CN"/>
              </w:rPr>
              <w:t>37</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lang w:val="en-US" w:eastAsia="zh-CN"/>
              </w:rPr>
            </w:pPr>
            <w:r>
              <w:rPr>
                <w:rFonts w:hint="eastAsia" w:ascii="仿宋" w:hAnsi="仿宋" w:eastAsia="仿宋" w:cs="仿宋"/>
                <w:lang w:val="en-US" w:eastAsia="zh-CN"/>
              </w:rPr>
              <w:t>44</w:t>
            </w:r>
          </w:p>
        </w:tc>
      </w:tr>
      <w:tr>
        <w:trPr>
          <w:trHeight w:val="630" w:hRule="atLeast"/>
          <w:jc w:val="center"/>
        </w:trPr>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rPr>
            </w:pPr>
            <w:r>
              <w:rPr>
                <w:rFonts w:hint="eastAsia" w:ascii="仿宋" w:hAnsi="仿宋" w:eastAsia="仿宋" w:cs="仿宋"/>
              </w:rPr>
              <w:t>公共基础部</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lang w:val="en-US" w:eastAsia="zh-CN"/>
              </w:rPr>
            </w:pPr>
            <w:r>
              <w:rPr>
                <w:rFonts w:hint="eastAsia" w:ascii="仿宋" w:hAnsi="仿宋" w:eastAsia="仿宋" w:cs="仿宋"/>
                <w:lang w:val="en-US" w:eastAsia="zh-CN"/>
              </w:rPr>
              <w:t>103</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lang w:val="en-US" w:eastAsia="zh-CN"/>
              </w:rPr>
            </w:pPr>
            <w:r>
              <w:rPr>
                <w:rFonts w:hint="eastAsia" w:ascii="仿宋" w:hAnsi="仿宋" w:eastAsia="仿宋" w:cs="仿宋"/>
                <w:lang w:val="en-US" w:eastAsia="zh-CN"/>
              </w:rPr>
              <w:t>357</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lang w:val="en-US" w:eastAsia="zh-CN"/>
              </w:rPr>
            </w:pPr>
            <w:r>
              <w:rPr>
                <w:rFonts w:hint="eastAsia" w:ascii="仿宋" w:hAnsi="仿宋" w:eastAsia="仿宋" w:cs="仿宋"/>
                <w:lang w:val="en-US" w:eastAsia="zh-CN"/>
              </w:rPr>
              <w:t>161</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lang w:val="en-US" w:eastAsia="zh-CN"/>
              </w:rPr>
            </w:pPr>
            <w:r>
              <w:rPr>
                <w:rFonts w:hint="eastAsia" w:ascii="仿宋" w:hAnsi="仿宋" w:eastAsia="仿宋" w:cs="仿宋"/>
                <w:lang w:val="en-US" w:eastAsia="zh-CN"/>
              </w:rPr>
              <w:t>103</w:t>
            </w:r>
          </w:p>
        </w:tc>
      </w:tr>
      <w:tr>
        <w:trPr>
          <w:trHeight w:val="632" w:hRule="atLeast"/>
          <w:jc w:val="center"/>
        </w:trPr>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rPr>
            </w:pPr>
            <w:r>
              <w:rPr>
                <w:rFonts w:hint="eastAsia" w:ascii="仿宋" w:hAnsi="仿宋" w:eastAsia="仿宋" w:cs="仿宋"/>
              </w:rPr>
              <w:t>合计</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lang w:val="en-US" w:eastAsia="zh-CN"/>
              </w:rPr>
            </w:pPr>
            <w:r>
              <w:rPr>
                <w:rFonts w:hint="eastAsia" w:ascii="仿宋" w:hAnsi="仿宋" w:eastAsia="仿宋" w:cs="仿宋"/>
                <w:lang w:val="en-US" w:eastAsia="zh-CN"/>
              </w:rPr>
              <w:t>345</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lang w:val="en-US" w:eastAsia="zh-CN"/>
              </w:rPr>
            </w:pPr>
            <w:r>
              <w:rPr>
                <w:rFonts w:hint="eastAsia" w:ascii="仿宋" w:hAnsi="仿宋" w:eastAsia="仿宋" w:cs="仿宋"/>
                <w:lang w:val="en-US" w:eastAsia="zh-CN"/>
              </w:rPr>
              <w:t>1466</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lang w:val="en-US" w:eastAsia="zh-CN"/>
              </w:rPr>
            </w:pPr>
            <w:r>
              <w:rPr>
                <w:rFonts w:hint="eastAsia" w:ascii="仿宋" w:hAnsi="仿宋" w:eastAsia="仿宋" w:cs="仿宋"/>
                <w:lang w:val="en-US" w:eastAsia="zh-CN"/>
              </w:rPr>
              <w:t>362</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lang w:val="en-US" w:eastAsia="zh-CN"/>
              </w:rPr>
            </w:pPr>
            <w:r>
              <w:rPr>
                <w:rFonts w:hint="eastAsia" w:ascii="仿宋" w:hAnsi="仿宋" w:eastAsia="仿宋" w:cs="仿宋"/>
                <w:lang w:val="en-US" w:eastAsia="zh-CN"/>
              </w:rPr>
              <w:t>345</w:t>
            </w:r>
          </w:p>
        </w:tc>
      </w:tr>
    </w:tbl>
    <w:p>
      <w:pPr>
        <w:keepNext w:val="0"/>
        <w:keepLines w:val="0"/>
        <w:pageBreakBefore w:val="0"/>
        <w:kinsoku/>
        <w:wordWrap/>
        <w:overflowPunct/>
        <w:topLinePunct w:val="0"/>
        <w:autoSpaceDE/>
        <w:autoSpaceDN/>
        <w:bidi w:val="0"/>
        <w:adjustRightInd/>
        <w:snapToGrid/>
        <w:spacing w:line="308" w:lineRule="auto"/>
      </w:pPr>
      <w:r>
        <w:br w:type="page"/>
      </w:r>
    </w:p>
    <w:p>
      <w:pPr>
        <w:keepNext w:val="0"/>
        <w:keepLines w:val="0"/>
        <w:pageBreakBefore w:val="0"/>
        <w:kinsoku/>
        <w:wordWrap/>
        <w:overflowPunct/>
        <w:topLinePunct w:val="0"/>
        <w:autoSpaceDE/>
        <w:autoSpaceDN/>
        <w:bidi w:val="0"/>
        <w:adjustRightInd/>
        <w:snapToGrid/>
        <w:spacing w:line="308" w:lineRule="auto"/>
        <w:jc w:val="center"/>
        <w:rPr>
          <w:rFonts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rPr>
        <w:t xml:space="preserve">部分  </w:t>
      </w:r>
      <w:r>
        <w:rPr>
          <w:rFonts w:hint="eastAsia" w:ascii="仿宋" w:hAnsi="仿宋" w:eastAsia="仿宋" w:cs="仿宋"/>
          <w:b/>
          <w:bCs/>
          <w:color w:val="auto"/>
          <w:sz w:val="28"/>
          <w:szCs w:val="28"/>
          <w:lang w:eastAsia="zh-CN"/>
        </w:rPr>
        <w:t>第</w:t>
      </w:r>
      <w:r>
        <w:rPr>
          <w:rFonts w:hint="eastAsia" w:ascii="仿宋" w:hAnsi="仿宋" w:eastAsia="仿宋" w:cs="仿宋"/>
          <w:b/>
          <w:bCs/>
          <w:color w:val="auto"/>
          <w:sz w:val="28"/>
          <w:szCs w:val="28"/>
          <w:lang w:val="en-US" w:eastAsia="zh-CN"/>
        </w:rPr>
        <w:t>八</w:t>
      </w:r>
      <w:r>
        <w:rPr>
          <w:rFonts w:hint="eastAsia" w:ascii="仿宋" w:hAnsi="仿宋" w:eastAsia="仿宋" w:cs="仿宋"/>
          <w:b/>
          <w:bCs/>
          <w:color w:val="auto"/>
          <w:sz w:val="28"/>
          <w:szCs w:val="28"/>
          <w:lang w:eastAsia="zh-CN"/>
        </w:rPr>
        <w:t>批</w:t>
      </w:r>
      <w:r>
        <w:rPr>
          <w:rFonts w:hint="eastAsia" w:ascii="仿宋" w:hAnsi="仿宋" w:eastAsia="仿宋" w:cs="仿宋"/>
          <w:b/>
          <w:bCs/>
          <w:color w:val="auto"/>
          <w:sz w:val="28"/>
          <w:szCs w:val="28"/>
        </w:rPr>
        <w:t>在线课程建设评价情况</w:t>
      </w:r>
    </w:p>
    <w:p>
      <w:pPr>
        <w:keepNext w:val="0"/>
        <w:keepLines w:val="0"/>
        <w:pageBreakBefore w:val="0"/>
        <w:widowControl/>
        <w:kinsoku/>
        <w:wordWrap/>
        <w:overflowPunct/>
        <w:topLinePunct w:val="0"/>
        <w:autoSpaceDE/>
        <w:autoSpaceDN/>
        <w:bidi w:val="0"/>
        <w:adjustRightInd/>
        <w:snapToGrid/>
        <w:spacing w:line="308" w:lineRule="auto"/>
        <w:ind w:firstLine="400"/>
        <w:textAlignment w:val="center"/>
        <w:rPr>
          <w:rFonts w:ascii="仿宋" w:hAnsi="仿宋" w:eastAsia="仿宋" w:cs="仿宋"/>
          <w:color w:val="auto"/>
        </w:rPr>
      </w:pPr>
    </w:p>
    <w:p>
      <w:pPr>
        <w:keepNext w:val="0"/>
        <w:keepLines w:val="0"/>
        <w:pageBreakBefore w:val="0"/>
        <w:widowControl/>
        <w:kinsoku/>
        <w:wordWrap/>
        <w:overflowPunct/>
        <w:topLinePunct w:val="0"/>
        <w:autoSpaceDE/>
        <w:autoSpaceDN/>
        <w:bidi w:val="0"/>
        <w:adjustRightInd/>
        <w:snapToGrid/>
        <w:spacing w:line="308" w:lineRule="auto"/>
        <w:ind w:firstLine="480" w:firstLineChars="200"/>
        <w:textAlignment w:val="center"/>
        <w:rPr>
          <w:rFonts w:ascii="仿宋" w:hAnsi="仿宋" w:eastAsia="仿宋" w:cs="仿宋"/>
          <w:color w:val="auto"/>
        </w:rPr>
      </w:pPr>
      <w:r>
        <w:rPr>
          <w:rFonts w:hint="eastAsia" w:ascii="仿宋" w:hAnsi="仿宋" w:eastAsia="仿宋" w:cs="仿宋"/>
          <w:color w:val="auto"/>
        </w:rPr>
        <w:t>根据《福州软件职业技术学院在线课程建设评价办法》文件精神，经各在线课程组自评，各二级教学单位教学工作指导委员会审核认定。</w:t>
      </w:r>
      <w:r>
        <w:rPr>
          <w:rFonts w:hint="eastAsia" w:ascii="仿宋" w:hAnsi="仿宋" w:eastAsia="仿宋" w:cs="仿宋"/>
          <w:color w:val="auto"/>
          <w:lang w:eastAsia="zh-CN"/>
        </w:rPr>
        <w:t>第八批</w:t>
      </w:r>
      <w:r>
        <w:rPr>
          <w:rFonts w:hint="eastAsia" w:ascii="仿宋" w:hAnsi="仿宋" w:eastAsia="仿宋" w:cs="仿宋"/>
          <w:color w:val="auto"/>
          <w:lang w:val="en-US" w:eastAsia="zh-CN"/>
        </w:rPr>
        <w:t>5</w:t>
      </w:r>
      <w:r>
        <w:rPr>
          <w:rFonts w:hint="eastAsia" w:ascii="仿宋" w:hAnsi="仿宋" w:eastAsia="仿宋" w:cs="仿宋"/>
          <w:color w:val="auto"/>
        </w:rPr>
        <w:t>门在线课程建设评审情况如下：</w:t>
      </w:r>
    </w:p>
    <w:p>
      <w:pPr>
        <w:keepNext w:val="0"/>
        <w:keepLines w:val="0"/>
        <w:pageBreakBefore w:val="0"/>
        <w:widowControl/>
        <w:kinsoku/>
        <w:wordWrap/>
        <w:overflowPunct/>
        <w:topLinePunct w:val="0"/>
        <w:autoSpaceDE/>
        <w:autoSpaceDN/>
        <w:bidi w:val="0"/>
        <w:adjustRightInd/>
        <w:snapToGrid/>
        <w:spacing w:line="308" w:lineRule="auto"/>
        <w:ind w:firstLine="480" w:firstLineChars="200"/>
        <w:textAlignment w:val="center"/>
        <w:rPr>
          <w:rFonts w:ascii="仿宋" w:hAnsi="仿宋" w:eastAsia="仿宋" w:cs="仿宋"/>
          <w:color w:val="auto"/>
        </w:rPr>
      </w:pPr>
      <w:r>
        <w:rPr>
          <w:rFonts w:hint="eastAsia" w:ascii="仿宋" w:hAnsi="仿宋" w:eastAsia="仿宋" w:cs="仿宋"/>
          <w:color w:val="auto"/>
        </w:rPr>
        <w:t>认定二类课程（合格在线课程）</w:t>
      </w:r>
      <w:r>
        <w:rPr>
          <w:rFonts w:hint="eastAsia" w:ascii="仿宋" w:hAnsi="仿宋" w:eastAsia="仿宋" w:cs="仿宋"/>
          <w:color w:val="auto"/>
          <w:lang w:val="en-US" w:eastAsia="zh-CN"/>
        </w:rPr>
        <w:t>5</w:t>
      </w:r>
      <w:r>
        <w:rPr>
          <w:rFonts w:hint="eastAsia" w:ascii="仿宋" w:hAnsi="仿宋" w:eastAsia="仿宋" w:cs="仿宋"/>
          <w:color w:val="auto"/>
        </w:rPr>
        <w:t>门。请各二级教学单位，坚持“以评促建，以评促改，以评促管，评建结合，重在建设”的原则，依照标准要求组织进行在线课程改革和建设。学院将根据标准每两年将重新审查一次。若有不符合评价指标的，或者教学质量明显下降的，则取消合格在线课程的称号。</w:t>
      </w:r>
    </w:p>
    <w:p>
      <w:pPr>
        <w:keepNext w:val="0"/>
        <w:keepLines w:val="0"/>
        <w:pageBreakBefore w:val="0"/>
        <w:widowControl/>
        <w:kinsoku/>
        <w:wordWrap/>
        <w:overflowPunct/>
        <w:topLinePunct w:val="0"/>
        <w:autoSpaceDE/>
        <w:autoSpaceDN/>
        <w:bidi w:val="0"/>
        <w:adjustRightInd/>
        <w:snapToGrid/>
        <w:spacing w:line="308" w:lineRule="auto"/>
        <w:jc w:val="center"/>
        <w:rPr>
          <w:rFonts w:hint="eastAsia" w:ascii="仿宋" w:hAnsi="仿宋" w:eastAsia="仿宋" w:cs="仿宋"/>
          <w:b/>
          <w:bCs/>
          <w:color w:val="auto"/>
        </w:rPr>
      </w:pPr>
    </w:p>
    <w:p>
      <w:pPr>
        <w:keepNext w:val="0"/>
        <w:keepLines w:val="0"/>
        <w:pageBreakBefore w:val="0"/>
        <w:widowControl/>
        <w:kinsoku/>
        <w:wordWrap/>
        <w:overflowPunct/>
        <w:topLinePunct w:val="0"/>
        <w:autoSpaceDE/>
        <w:autoSpaceDN/>
        <w:bidi w:val="0"/>
        <w:adjustRightInd/>
        <w:snapToGrid/>
        <w:spacing w:line="308" w:lineRule="auto"/>
        <w:jc w:val="center"/>
        <w:rPr>
          <w:rFonts w:hint="eastAsia" w:ascii="仿宋" w:hAnsi="仿宋" w:eastAsia="仿宋" w:cs="仿宋"/>
          <w:b/>
          <w:bCs/>
          <w:color w:val="auto"/>
        </w:rPr>
      </w:pPr>
      <w:r>
        <w:rPr>
          <w:rFonts w:hint="eastAsia" w:ascii="仿宋" w:hAnsi="仿宋" w:eastAsia="仿宋" w:cs="仿宋"/>
          <w:b/>
          <w:bCs/>
          <w:color w:val="auto"/>
          <w:lang w:eastAsia="zh-CN"/>
        </w:rPr>
        <w:t>第八批</w:t>
      </w:r>
      <w:r>
        <w:rPr>
          <w:rFonts w:hint="eastAsia" w:ascii="仿宋" w:hAnsi="仿宋" w:eastAsia="仿宋" w:cs="仿宋"/>
          <w:b/>
          <w:bCs/>
          <w:color w:val="auto"/>
        </w:rPr>
        <w:t>在线课程建设评价情况表</w:t>
      </w:r>
    </w:p>
    <w:tbl>
      <w:tblPr>
        <w:tblStyle w:val="15"/>
        <w:tblW w:w="9124" w:type="dxa"/>
        <w:jc w:val="center"/>
        <w:shd w:val="clear" w:color="auto" w:fill="auto"/>
        <w:tblLayout w:type="autofit"/>
        <w:tblCellMar>
          <w:top w:w="0" w:type="dxa"/>
          <w:left w:w="0" w:type="dxa"/>
          <w:bottom w:w="0" w:type="dxa"/>
          <w:right w:w="0" w:type="dxa"/>
        </w:tblCellMar>
      </w:tblPr>
      <w:tblGrid>
        <w:gridCol w:w="384"/>
        <w:gridCol w:w="564"/>
        <w:gridCol w:w="1992"/>
        <w:gridCol w:w="1452"/>
        <w:gridCol w:w="648"/>
        <w:gridCol w:w="648"/>
        <w:gridCol w:w="780"/>
        <w:gridCol w:w="648"/>
        <w:gridCol w:w="1008"/>
        <w:gridCol w:w="1000"/>
      </w:tblGrid>
      <w:tr>
        <w:trPr>
          <w:trHeight w:val="580" w:hRule="atLeast"/>
          <w:jc w:val="center"/>
        </w:trPr>
        <w:tc>
          <w:tcPr>
            <w:tcW w:w="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序</w:t>
            </w:r>
            <w:r>
              <w:rPr>
                <w:rFonts w:hint="eastAsia" w:ascii="仿宋" w:hAnsi="仿宋" w:eastAsia="仿宋" w:cs="仿宋"/>
                <w:b/>
                <w:i w:val="0"/>
                <w:color w:val="000000"/>
                <w:kern w:val="0"/>
                <w:sz w:val="20"/>
                <w:szCs w:val="20"/>
                <w:u w:val="none"/>
                <w:lang w:val="en-US" w:eastAsia="zh-CN" w:bidi="ar"/>
              </w:rPr>
              <w:br w:type="textWrapping"/>
            </w:r>
            <w:r>
              <w:rPr>
                <w:rFonts w:hint="eastAsia" w:ascii="仿宋" w:hAnsi="仿宋" w:eastAsia="仿宋" w:cs="仿宋"/>
                <w:b/>
                <w:i w:val="0"/>
                <w:color w:val="000000"/>
                <w:kern w:val="0"/>
                <w:sz w:val="20"/>
                <w:szCs w:val="20"/>
                <w:u w:val="none"/>
                <w:lang w:val="en-US" w:eastAsia="zh-CN" w:bidi="ar"/>
              </w:rPr>
              <w:t>号</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教学</w:t>
            </w:r>
            <w:r>
              <w:rPr>
                <w:rFonts w:hint="eastAsia" w:ascii="仿宋" w:hAnsi="仿宋" w:eastAsia="仿宋" w:cs="仿宋"/>
                <w:b/>
                <w:i w:val="0"/>
                <w:color w:val="000000"/>
                <w:kern w:val="0"/>
                <w:sz w:val="20"/>
                <w:szCs w:val="20"/>
                <w:u w:val="none"/>
                <w:lang w:val="en-US" w:eastAsia="zh-CN" w:bidi="ar"/>
              </w:rPr>
              <w:br w:type="textWrapping"/>
            </w:r>
            <w:r>
              <w:rPr>
                <w:rFonts w:hint="eastAsia" w:ascii="仿宋" w:hAnsi="仿宋" w:eastAsia="仿宋" w:cs="仿宋"/>
                <w:b/>
                <w:i w:val="0"/>
                <w:color w:val="000000"/>
                <w:kern w:val="0"/>
                <w:sz w:val="20"/>
                <w:szCs w:val="20"/>
                <w:u w:val="none"/>
                <w:lang w:val="en-US" w:eastAsia="zh-CN" w:bidi="ar"/>
              </w:rPr>
              <w:t>单位</w:t>
            </w:r>
          </w:p>
        </w:tc>
        <w:tc>
          <w:tcPr>
            <w:tcW w:w="1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课程</w:t>
            </w:r>
            <w:r>
              <w:rPr>
                <w:rFonts w:hint="eastAsia" w:ascii="仿宋" w:hAnsi="仿宋" w:eastAsia="仿宋" w:cs="仿宋"/>
                <w:b/>
                <w:i w:val="0"/>
                <w:color w:val="000000"/>
                <w:kern w:val="0"/>
                <w:sz w:val="20"/>
                <w:szCs w:val="20"/>
                <w:u w:val="none"/>
                <w:lang w:val="en-US" w:eastAsia="zh-CN" w:bidi="ar"/>
              </w:rPr>
              <w:br w:type="textWrapping"/>
            </w:r>
            <w:r>
              <w:rPr>
                <w:rFonts w:hint="eastAsia" w:ascii="仿宋" w:hAnsi="仿宋" w:eastAsia="仿宋" w:cs="仿宋"/>
                <w:b/>
                <w:i w:val="0"/>
                <w:color w:val="000000"/>
                <w:kern w:val="0"/>
                <w:sz w:val="20"/>
                <w:szCs w:val="20"/>
                <w:u w:val="none"/>
                <w:lang w:val="en-US" w:eastAsia="zh-CN" w:bidi="ar"/>
              </w:rPr>
              <w:t>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课程</w:t>
            </w:r>
            <w:r>
              <w:rPr>
                <w:rFonts w:hint="eastAsia" w:ascii="仿宋" w:hAnsi="仿宋" w:eastAsia="仿宋" w:cs="仿宋"/>
                <w:b/>
                <w:i w:val="0"/>
                <w:color w:val="000000"/>
                <w:kern w:val="0"/>
                <w:sz w:val="20"/>
                <w:szCs w:val="20"/>
                <w:u w:val="none"/>
                <w:lang w:val="en-US" w:eastAsia="zh-CN" w:bidi="ar"/>
              </w:rPr>
              <w:br w:type="textWrapping"/>
            </w:r>
            <w:r>
              <w:rPr>
                <w:rFonts w:hint="eastAsia" w:ascii="仿宋" w:hAnsi="仿宋" w:eastAsia="仿宋" w:cs="仿宋"/>
                <w:b/>
                <w:i w:val="0"/>
                <w:color w:val="000000"/>
                <w:kern w:val="0"/>
                <w:sz w:val="20"/>
                <w:szCs w:val="20"/>
                <w:u w:val="none"/>
                <w:lang w:val="en-US" w:eastAsia="zh-CN" w:bidi="ar"/>
              </w:rPr>
              <w:t>性质</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课程</w:t>
            </w:r>
            <w:r>
              <w:rPr>
                <w:rFonts w:hint="eastAsia" w:ascii="仿宋" w:hAnsi="仿宋" w:eastAsia="仿宋" w:cs="仿宋"/>
                <w:b/>
                <w:i w:val="0"/>
                <w:color w:val="000000"/>
                <w:kern w:val="0"/>
                <w:sz w:val="20"/>
                <w:szCs w:val="20"/>
                <w:u w:val="none"/>
                <w:lang w:val="en-US" w:eastAsia="zh-CN" w:bidi="ar"/>
              </w:rPr>
              <w:br w:type="textWrapping"/>
            </w:r>
            <w:r>
              <w:rPr>
                <w:rFonts w:hint="eastAsia" w:ascii="仿宋" w:hAnsi="仿宋" w:eastAsia="仿宋" w:cs="仿宋"/>
                <w:b/>
                <w:i w:val="0"/>
                <w:color w:val="000000"/>
                <w:kern w:val="0"/>
                <w:sz w:val="20"/>
                <w:szCs w:val="20"/>
                <w:u w:val="none"/>
                <w:lang w:val="en-US" w:eastAsia="zh-CN" w:bidi="ar"/>
              </w:rPr>
              <w:t>学分</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课程</w:t>
            </w:r>
            <w:r>
              <w:rPr>
                <w:rFonts w:hint="eastAsia" w:ascii="仿宋" w:hAnsi="仿宋" w:eastAsia="仿宋" w:cs="仿宋"/>
                <w:b/>
                <w:i w:val="0"/>
                <w:color w:val="000000"/>
                <w:kern w:val="0"/>
                <w:sz w:val="20"/>
                <w:szCs w:val="20"/>
                <w:u w:val="none"/>
                <w:lang w:val="en-US" w:eastAsia="zh-CN" w:bidi="ar"/>
              </w:rPr>
              <w:br w:type="textWrapping"/>
            </w:r>
            <w:r>
              <w:rPr>
                <w:rFonts w:hint="eastAsia" w:ascii="仿宋" w:hAnsi="仿宋" w:eastAsia="仿宋" w:cs="仿宋"/>
                <w:b/>
                <w:i w:val="0"/>
                <w:color w:val="000000"/>
                <w:kern w:val="0"/>
                <w:sz w:val="20"/>
                <w:szCs w:val="20"/>
                <w:u w:val="none"/>
                <w:lang w:val="en-US" w:eastAsia="zh-CN" w:bidi="ar"/>
              </w:rPr>
              <w:t>学时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建课</w:t>
            </w:r>
            <w:r>
              <w:rPr>
                <w:rFonts w:hint="eastAsia" w:ascii="仿宋" w:hAnsi="仿宋" w:eastAsia="仿宋" w:cs="仿宋"/>
                <w:b/>
                <w:i w:val="0"/>
                <w:color w:val="000000"/>
                <w:kern w:val="0"/>
                <w:sz w:val="20"/>
                <w:szCs w:val="20"/>
                <w:u w:val="none"/>
                <w:lang w:val="en-US" w:eastAsia="zh-CN" w:bidi="ar"/>
              </w:rPr>
              <w:br w:type="textWrapping"/>
            </w:r>
            <w:r>
              <w:rPr>
                <w:rFonts w:hint="eastAsia" w:ascii="仿宋" w:hAnsi="仿宋" w:eastAsia="仿宋" w:cs="仿宋"/>
                <w:b/>
                <w:i w:val="0"/>
                <w:color w:val="000000"/>
                <w:kern w:val="0"/>
                <w:sz w:val="20"/>
                <w:szCs w:val="20"/>
                <w:u w:val="none"/>
                <w:lang w:val="en-US" w:eastAsia="zh-CN" w:bidi="ar"/>
              </w:rPr>
              <w:t>教师</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评价</w:t>
            </w:r>
            <w:r>
              <w:rPr>
                <w:rFonts w:hint="eastAsia" w:ascii="仿宋" w:hAnsi="仿宋" w:eastAsia="仿宋" w:cs="仿宋"/>
                <w:b/>
                <w:i w:val="0"/>
                <w:color w:val="000000"/>
                <w:kern w:val="0"/>
                <w:sz w:val="20"/>
                <w:szCs w:val="20"/>
                <w:u w:val="none"/>
                <w:lang w:val="en-US" w:eastAsia="zh-CN" w:bidi="ar"/>
              </w:rPr>
              <w:br w:type="textWrapping"/>
            </w:r>
            <w:r>
              <w:rPr>
                <w:rFonts w:hint="eastAsia" w:ascii="仿宋" w:hAnsi="仿宋" w:eastAsia="仿宋" w:cs="仿宋"/>
                <w:b/>
                <w:i w:val="0"/>
                <w:color w:val="000000"/>
                <w:kern w:val="0"/>
                <w:sz w:val="20"/>
                <w:szCs w:val="20"/>
                <w:u w:val="none"/>
                <w:lang w:val="en-US" w:eastAsia="zh-CN" w:bidi="ar"/>
              </w:rPr>
              <w:t>总分</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评价</w:t>
            </w:r>
            <w:r>
              <w:rPr>
                <w:rFonts w:hint="eastAsia" w:ascii="仿宋" w:hAnsi="仿宋" w:eastAsia="仿宋" w:cs="仿宋"/>
                <w:b/>
                <w:i w:val="0"/>
                <w:color w:val="000000"/>
                <w:kern w:val="0"/>
                <w:sz w:val="20"/>
                <w:szCs w:val="20"/>
                <w:u w:val="none"/>
                <w:lang w:val="en-US" w:eastAsia="zh-CN" w:bidi="ar"/>
              </w:rPr>
              <w:br w:type="textWrapping"/>
            </w:r>
            <w:r>
              <w:rPr>
                <w:rFonts w:hint="eastAsia" w:ascii="仿宋" w:hAnsi="仿宋" w:eastAsia="仿宋" w:cs="仿宋"/>
                <w:b/>
                <w:i w:val="0"/>
                <w:color w:val="000000"/>
                <w:kern w:val="0"/>
                <w:sz w:val="20"/>
                <w:szCs w:val="20"/>
                <w:u w:val="none"/>
                <w:lang w:val="en-US" w:eastAsia="zh-CN" w:bidi="ar"/>
              </w:rPr>
              <w:t>等级</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备</w:t>
            </w:r>
            <w:r>
              <w:rPr>
                <w:rFonts w:hint="eastAsia" w:ascii="仿宋" w:hAnsi="仿宋" w:eastAsia="仿宋" w:cs="仿宋"/>
                <w:b/>
                <w:i w:val="0"/>
                <w:color w:val="000000"/>
                <w:kern w:val="0"/>
                <w:sz w:val="20"/>
                <w:szCs w:val="20"/>
                <w:u w:val="none"/>
                <w:lang w:val="en-US" w:eastAsia="zh-CN" w:bidi="ar"/>
              </w:rPr>
              <w:br w:type="textWrapping"/>
            </w:r>
            <w:r>
              <w:rPr>
                <w:rFonts w:hint="eastAsia" w:ascii="仿宋" w:hAnsi="仿宋" w:eastAsia="仿宋" w:cs="仿宋"/>
                <w:b/>
                <w:i w:val="0"/>
                <w:color w:val="000000"/>
                <w:kern w:val="0"/>
                <w:sz w:val="20"/>
                <w:szCs w:val="20"/>
                <w:u w:val="none"/>
                <w:lang w:val="en-US" w:eastAsia="zh-CN" w:bidi="ar"/>
              </w:rPr>
              <w:t>注</w:t>
            </w:r>
          </w:p>
        </w:tc>
      </w:tr>
      <w:tr>
        <w:tblPrEx>
          <w:shd w:val="clear" w:color="auto" w:fill="auto"/>
        </w:tblPrEx>
        <w:trPr>
          <w:trHeight w:val="540" w:hRule="atLeast"/>
          <w:jc w:val="center"/>
        </w:trPr>
        <w:tc>
          <w:tcPr>
            <w:tcW w:w="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经济管理系</w:t>
            </w:r>
          </w:p>
        </w:tc>
        <w:tc>
          <w:tcPr>
            <w:tcW w:w="1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企业物流案例</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职业拓展课程</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蔡亮</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二类课程</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olor w:val="000000"/>
                <w:sz w:val="20"/>
                <w:szCs w:val="20"/>
                <w:u w:val="none"/>
              </w:rPr>
            </w:pPr>
          </w:p>
        </w:tc>
      </w:tr>
      <w:tr>
        <w:tblPrEx>
          <w:shd w:val="clear" w:color="auto" w:fill="auto"/>
        </w:tblPrEx>
        <w:trPr>
          <w:trHeight w:val="540" w:hRule="atLeast"/>
          <w:jc w:val="center"/>
        </w:trPr>
        <w:tc>
          <w:tcPr>
            <w:tcW w:w="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olor w:val="000000"/>
                <w:sz w:val="20"/>
                <w:szCs w:val="20"/>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物流金融案例分析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职业拓展课程</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林威</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81</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二类课程</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olor w:val="000000"/>
                <w:sz w:val="20"/>
                <w:szCs w:val="20"/>
                <w:u w:val="none"/>
              </w:rPr>
            </w:pPr>
          </w:p>
        </w:tc>
      </w:tr>
      <w:tr>
        <w:tblPrEx>
          <w:shd w:val="clear" w:color="auto" w:fill="auto"/>
        </w:tblPrEx>
        <w:trPr>
          <w:trHeight w:val="540" w:hRule="atLeast"/>
          <w:jc w:val="center"/>
        </w:trPr>
        <w:tc>
          <w:tcPr>
            <w:tcW w:w="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olor w:val="000000"/>
                <w:sz w:val="20"/>
                <w:szCs w:val="20"/>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征信理论与实务  </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职业核心课程</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林虹</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二类课程</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olor w:val="000000"/>
                <w:sz w:val="20"/>
                <w:szCs w:val="20"/>
                <w:u w:val="none"/>
              </w:rPr>
            </w:pPr>
          </w:p>
        </w:tc>
      </w:tr>
      <w:tr>
        <w:tblPrEx>
          <w:shd w:val="clear" w:color="auto" w:fill="auto"/>
        </w:tblPrEx>
        <w:trPr>
          <w:trHeight w:val="540" w:hRule="atLeast"/>
          <w:jc w:val="center"/>
        </w:trPr>
        <w:tc>
          <w:tcPr>
            <w:tcW w:w="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olor w:val="000000"/>
                <w:sz w:val="20"/>
                <w:szCs w:val="20"/>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金融企业会计</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职业拓展课程</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李文婷</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二类课程</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olor w:val="000000"/>
                <w:sz w:val="20"/>
                <w:szCs w:val="20"/>
                <w:u w:val="none"/>
              </w:rPr>
            </w:pPr>
          </w:p>
        </w:tc>
      </w:tr>
      <w:tr>
        <w:tblPrEx>
          <w:shd w:val="clear" w:color="auto" w:fill="auto"/>
        </w:tblPrEx>
        <w:trPr>
          <w:trHeight w:val="540" w:hRule="atLeast"/>
          <w:jc w:val="center"/>
        </w:trPr>
        <w:tc>
          <w:tcPr>
            <w:tcW w:w="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olor w:val="000000"/>
                <w:sz w:val="20"/>
                <w:szCs w:val="20"/>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人力资源管理</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与实务</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职业素养课程</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张玲</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75</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二类课程</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olor w:val="000000"/>
                <w:sz w:val="20"/>
                <w:szCs w:val="20"/>
                <w:u w:val="none"/>
              </w:rPr>
            </w:pPr>
          </w:p>
        </w:tc>
      </w:tr>
    </w:tbl>
    <w:p>
      <w:pPr>
        <w:keepNext w:val="0"/>
        <w:keepLines w:val="0"/>
        <w:pageBreakBefore w:val="0"/>
        <w:widowControl/>
        <w:kinsoku/>
        <w:wordWrap/>
        <w:overflowPunct/>
        <w:topLinePunct w:val="0"/>
        <w:autoSpaceDE/>
        <w:autoSpaceDN/>
        <w:bidi w:val="0"/>
        <w:adjustRightInd/>
        <w:snapToGrid/>
        <w:spacing w:line="308" w:lineRule="auto"/>
        <w:jc w:val="center"/>
        <w:rPr>
          <w:rFonts w:hint="eastAsia" w:ascii="仿宋" w:hAnsi="仿宋" w:eastAsia="仿宋" w:cs="仿宋"/>
          <w:b/>
          <w:bCs/>
          <w:color w:val="auto"/>
          <w:lang w:val="en-US" w:eastAsia="zh-CN"/>
        </w:rPr>
      </w:pPr>
    </w:p>
    <w:p>
      <w:pPr>
        <w:keepNext w:val="0"/>
        <w:keepLines w:val="0"/>
        <w:pageBreakBefore w:val="0"/>
        <w:kinsoku/>
        <w:wordWrap/>
        <w:overflowPunct/>
        <w:topLinePunct w:val="0"/>
        <w:autoSpaceDE/>
        <w:autoSpaceDN/>
        <w:bidi w:val="0"/>
        <w:adjustRightInd/>
        <w:snapToGrid/>
        <w:spacing w:line="308" w:lineRule="auto"/>
        <w:jc w:val="center"/>
        <w:rPr>
          <w:rFonts w:ascii="仿宋" w:hAnsi="仿宋" w:eastAsia="仿宋" w:cs="仿宋"/>
          <w:b/>
          <w:bCs/>
          <w:color w:val="auto"/>
          <w:sz w:val="28"/>
          <w:szCs w:val="28"/>
        </w:rPr>
      </w:pPr>
      <w:r>
        <w:rPr>
          <w:rFonts w:hint="eastAsia" w:ascii="仿宋" w:hAnsi="仿宋" w:eastAsia="仿宋" w:cs="仿宋"/>
          <w:b/>
          <w:bCs/>
          <w:color w:val="auto"/>
          <w:sz w:val="28"/>
          <w:szCs w:val="28"/>
          <w:lang w:val="en-US" w:eastAsia="zh-CN"/>
        </w:rPr>
        <w:br w:type="page"/>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rPr>
        <w:t xml:space="preserve">部分  </w:t>
      </w:r>
      <w:r>
        <w:rPr>
          <w:rFonts w:hint="eastAsia" w:ascii="仿宋" w:hAnsi="仿宋" w:eastAsia="仿宋" w:cs="仿宋"/>
          <w:b/>
          <w:bCs/>
          <w:color w:val="auto"/>
          <w:sz w:val="28"/>
          <w:szCs w:val="28"/>
          <w:highlight w:val="none"/>
        </w:rPr>
        <w:t>期中教学检查</w:t>
      </w:r>
      <w:r>
        <w:rPr>
          <w:rFonts w:hint="eastAsia" w:ascii="仿宋" w:hAnsi="仿宋" w:eastAsia="仿宋" w:cs="仿宋"/>
          <w:b/>
          <w:bCs/>
          <w:color w:val="auto"/>
          <w:sz w:val="28"/>
          <w:szCs w:val="28"/>
        </w:rPr>
        <w:t>情况</w:t>
      </w:r>
    </w:p>
    <w:p>
      <w:pPr>
        <w:keepNext w:val="0"/>
        <w:keepLines w:val="0"/>
        <w:pageBreakBefore w:val="0"/>
        <w:widowControl/>
        <w:kinsoku/>
        <w:wordWrap/>
        <w:overflowPunct/>
        <w:topLinePunct w:val="0"/>
        <w:autoSpaceDE/>
        <w:autoSpaceDN/>
        <w:bidi w:val="0"/>
        <w:adjustRightInd/>
        <w:snapToGrid/>
        <w:spacing w:line="308" w:lineRule="auto"/>
        <w:ind w:firstLine="400"/>
        <w:textAlignment w:val="center"/>
        <w:rPr>
          <w:rFonts w:ascii="仿宋" w:hAnsi="仿宋" w:eastAsia="仿宋" w:cs="仿宋"/>
          <w:color w:val="auto"/>
        </w:rPr>
      </w:pPr>
    </w:p>
    <w:p>
      <w:pPr>
        <w:jc w:val="center"/>
        <w:rPr>
          <w:rFonts w:hint="default" w:ascii="仿宋" w:hAnsi="仿宋" w:eastAsia="仿宋" w:cs="仿宋"/>
          <w:b/>
          <w:bCs/>
          <w:color w:val="auto"/>
          <w:sz w:val="28"/>
          <w:szCs w:val="28"/>
        </w:rPr>
      </w:pPr>
      <w:r>
        <w:rPr>
          <w:rFonts w:hint="default" w:ascii="仿宋" w:hAnsi="仿宋" w:eastAsia="仿宋" w:cs="仿宋"/>
          <w:b/>
          <w:bCs/>
          <w:color w:val="auto"/>
          <w:sz w:val="28"/>
          <w:szCs w:val="28"/>
        </w:rPr>
        <w:t>该部分内容仅对院内</w:t>
      </w:r>
      <w:bookmarkStart w:id="0" w:name="_GoBack"/>
      <w:bookmarkEnd w:id="0"/>
      <w:r>
        <w:rPr>
          <w:rFonts w:hint="default" w:ascii="仿宋" w:hAnsi="仿宋" w:eastAsia="仿宋" w:cs="仿宋"/>
          <w:b/>
          <w:bCs/>
          <w:color w:val="auto"/>
          <w:sz w:val="28"/>
          <w:szCs w:val="28"/>
        </w:rPr>
        <w:t>公开</w:t>
      </w:r>
    </w:p>
    <w:p>
      <w:pPr>
        <w:jc w:val="center"/>
        <w:rPr>
          <w:rFonts w:hint="default" w:ascii="仿宋" w:hAnsi="仿宋" w:eastAsia="仿宋" w:cs="仿宋"/>
          <w:b/>
          <w:bCs/>
          <w:color w:val="auto"/>
          <w:sz w:val="28"/>
          <w:szCs w:val="28"/>
        </w:rPr>
      </w:pPr>
    </w:p>
    <w:p>
      <w:pPr>
        <w:jc w:val="cente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rPr>
        <w:t>部分  “停课不停教”典型案例</w:t>
      </w:r>
      <w:r>
        <w:rPr>
          <w:rFonts w:hint="eastAsia" w:ascii="仿宋" w:hAnsi="仿宋" w:eastAsia="仿宋" w:cs="仿宋"/>
          <w:b/>
          <w:bCs/>
          <w:color w:val="auto"/>
          <w:sz w:val="28"/>
          <w:szCs w:val="28"/>
          <w:lang w:val="en-US" w:eastAsia="zh-CN"/>
        </w:rPr>
        <w:t>展示</w:t>
      </w:r>
    </w:p>
    <w:p>
      <w:pPr>
        <w:keepNext w:val="0"/>
        <w:keepLines w:val="0"/>
        <w:pageBreakBefore w:val="0"/>
        <w:kinsoku/>
        <w:wordWrap/>
        <w:overflowPunct/>
        <w:topLinePunct w:val="0"/>
        <w:autoSpaceDE/>
        <w:autoSpaceDN/>
        <w:bidi w:val="0"/>
        <w:adjustRightInd/>
        <w:snapToGrid/>
        <w:spacing w:line="308" w:lineRule="auto"/>
        <w:jc w:val="center"/>
        <w:textAlignment w:val="auto"/>
      </w:pPr>
    </w:p>
    <w:p>
      <w:pPr>
        <w:keepNext w:val="0"/>
        <w:keepLines w:val="0"/>
        <w:pageBreakBefore w:val="0"/>
        <w:widowControl/>
        <w:kinsoku/>
        <w:wordWrap/>
        <w:overflowPunct/>
        <w:topLinePunct w:val="0"/>
        <w:autoSpaceDE/>
        <w:autoSpaceDN/>
        <w:bidi w:val="0"/>
        <w:adjustRightInd/>
        <w:snapToGrid/>
        <w:spacing w:line="308"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《程序设计基础》线上教学阶段性总结</w:t>
      </w:r>
    </w:p>
    <w:p>
      <w:pPr>
        <w:keepNext w:val="0"/>
        <w:keepLines w:val="0"/>
        <w:pageBreakBefore w:val="0"/>
        <w:widowControl/>
        <w:kinsoku/>
        <w:wordWrap/>
        <w:overflowPunct/>
        <w:topLinePunct w:val="0"/>
        <w:autoSpaceDE/>
        <w:autoSpaceDN/>
        <w:bidi w:val="0"/>
        <w:adjustRightInd/>
        <w:snapToGrid/>
        <w:spacing w:line="308"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智能产业学院 </w:t>
      </w:r>
      <w:r>
        <w:rPr>
          <w:rFonts w:hint="eastAsia" w:ascii="仿宋" w:hAnsi="仿宋" w:eastAsia="仿宋" w:cs="仿宋"/>
          <w:sz w:val="24"/>
          <w:szCs w:val="24"/>
          <w:highlight w:val="none"/>
          <w:lang w:eastAsia="zh-CN"/>
        </w:rPr>
        <w:t>焦博</w:t>
      </w:r>
    </w:p>
    <w:p>
      <w:pPr>
        <w:keepNext w:val="0"/>
        <w:keepLines w:val="0"/>
        <w:pageBreakBefore w:val="0"/>
        <w:widowControl/>
        <w:kinsoku/>
        <w:wordWrap/>
        <w:overflowPunct/>
        <w:topLinePunct w:val="0"/>
        <w:autoSpaceDE/>
        <w:autoSpaceDN/>
        <w:bidi w:val="0"/>
        <w:adjustRightInd/>
        <w:snapToGrid/>
        <w:spacing w:line="308" w:lineRule="auto"/>
        <w:jc w:val="center"/>
        <w:textAlignment w:val="auto"/>
        <w:rPr>
          <w:rFonts w:hint="eastAsia" w:ascii="仿宋" w:hAnsi="仿宋" w:eastAsia="仿宋" w:cs="仿宋"/>
          <w:sz w:val="24"/>
          <w:szCs w:val="24"/>
          <w:lang w:eastAsia="zh-CN"/>
        </w:rPr>
      </w:pPr>
    </w:p>
    <w:p>
      <w:pPr>
        <w:keepNext w:val="0"/>
        <w:keepLines w:val="0"/>
        <w:pageBreakBefore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因疫情影响，本学期所有学校延迟开学，我校积极响应“停课不停学，</w:t>
      </w:r>
      <w:r>
        <w:rPr>
          <w:rFonts w:hint="eastAsia" w:ascii="仿宋" w:hAnsi="仿宋" w:eastAsia="仿宋" w:cs="仿宋"/>
          <w:sz w:val="24"/>
          <w:szCs w:val="24"/>
          <w:highlight w:val="none"/>
          <w:lang w:val="en-US" w:eastAsia="zh-CN" w:bidi="ar-SA"/>
        </w:rPr>
        <w:t>停课</w:t>
      </w:r>
      <w:r>
        <w:rPr>
          <w:rFonts w:hint="eastAsia" w:ascii="仿宋" w:hAnsi="仿宋" w:eastAsia="仿宋" w:cs="仿宋"/>
          <w:sz w:val="24"/>
          <w:szCs w:val="24"/>
          <w:lang w:val="en-US" w:eastAsia="zh-CN" w:bidi="ar-SA"/>
        </w:rPr>
        <w:t>不停教”的号召，在网上开展线上教学。这对于学生是一场重考验，对于一直习惯采用传统面授式教学的老师们更是一场挑战。</w:t>
      </w:r>
    </w:p>
    <w:p>
      <w:pPr>
        <w:keepNext w:val="0"/>
        <w:keepLines w:val="0"/>
        <w:pageBreakBefore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一、教学准备</w:t>
      </w:r>
    </w:p>
    <w:p>
      <w:pPr>
        <w:keepNext w:val="0"/>
        <w:keepLines w:val="0"/>
        <w:pageBreakBefore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本学期，我负责讲授19级信息安全与管理专业的《程序设计基础》。开学前半个月接到通知改用网络教学方式，并接受短暂培训，首先了解职教云教学平台如何建课、建题库、建班级、进行具体教学设计以及布置批改作业等一系列流程，接着开始认真筛选平台资源库提供的本课程的各类优秀资源，根据本课程的课程标准和教学计划以及本校学生的学情，对资源进行选择、整合重组、新增补充。同时，我还组建了各班级的线上学习QQ群，以及腾讯课堂，提前发布了学习所需要的软件安装包等工具，同时也作为云平台不稳定时保障教学顺利进行的第二手段。为避免直播教学期间干扰，将家里同样也无法正常去上课的孩子送去外面。</w:t>
      </w:r>
    </w:p>
    <w:p>
      <w:pPr>
        <w:keepNext w:val="0"/>
        <w:keepLines w:val="0"/>
        <w:pageBreakBefore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二、具体教学实施</w:t>
      </w:r>
    </w:p>
    <w:p>
      <w:pPr>
        <w:keepNext w:val="0"/>
        <w:keepLines w:val="0"/>
        <w:pageBreakBefore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每节课前五分钟，我会先开启职教云平台的签到功能，开学十周以来几乎每次签到都是满勤，个别同学出现迟到缺勤的现象也都通过QQ及时联系了解情况。</w:t>
      </w:r>
    </w:p>
    <w:p>
      <w:pPr>
        <w:keepNext w:val="0"/>
        <w:keepLines w:val="0"/>
        <w:pageBreakBefore w:val="0"/>
        <w:kinsoku/>
        <w:wordWrap/>
        <w:overflowPunct/>
        <w:topLinePunct w:val="0"/>
        <w:autoSpaceDE/>
        <w:autoSpaceDN/>
        <w:bidi w:val="0"/>
        <w:adjustRightInd/>
        <w:snapToGrid/>
        <w:spacing w:line="308" w:lineRule="auto"/>
        <w:ind w:firstLine="420"/>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课中，利用腾讯课堂进行授课，直播投屏，讲课、细节操作，组织相关讨论或是知识小测，促进大部分同学在线上教学过程中注意力不掉队，通过同学们的回答既了解到他们的知识的理解程度，也锻炼他们的发散思维，通过对他们回答的点评也增加了课堂的互动性。</w:t>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308" w:lineRule="auto"/>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drawing>
          <wp:inline distT="0" distB="0" distL="114300" distR="114300">
            <wp:extent cx="4023360" cy="2261870"/>
            <wp:effectExtent l="0" t="0" r="0" b="8890"/>
            <wp:docPr id="19" name="图片 1" descr="焦博程序设计基础04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焦博程序设计基础041057"/>
                    <pic:cNvPicPr>
                      <a:picLocks noChangeAspect="1"/>
                    </pic:cNvPicPr>
                  </pic:nvPicPr>
                  <pic:blipFill>
                    <a:blip r:embed="rId5"/>
                    <a:stretch>
                      <a:fillRect/>
                    </a:stretch>
                  </pic:blipFill>
                  <pic:spPr>
                    <a:xfrm>
                      <a:off x="0" y="0"/>
                      <a:ext cx="4023360" cy="2261870"/>
                    </a:xfrm>
                    <a:prstGeom prst="rect">
                      <a:avLst/>
                    </a:prstGeom>
                    <a:noFill/>
                    <a:ln>
                      <a:noFill/>
                    </a:ln>
                    <a:ln>
                      <a:noFill/>
                    </a:ln>
                  </pic:spPr>
                </pic:pic>
              </a:graphicData>
            </a:graphic>
          </wp:inline>
        </w:drawing>
      </w:r>
    </w:p>
    <w:p>
      <w:pPr>
        <w:keepNext w:val="0"/>
        <w:keepLines w:val="0"/>
        <w:pageBreakBefore w:val="0"/>
        <w:kinsoku/>
        <w:wordWrap/>
        <w:overflowPunct/>
        <w:topLinePunct w:val="0"/>
        <w:autoSpaceDE/>
        <w:autoSpaceDN/>
        <w:bidi w:val="0"/>
        <w:adjustRightInd/>
        <w:snapToGrid/>
        <w:spacing w:line="308" w:lineRule="auto"/>
        <w:ind w:firstLine="420"/>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本课程是一门理论与实践相结合，强调实践性应用性的课程，所以，在讲解到实操性强的案例后，我会要求同学们即时根据演示进行实践，第一时间将理论应用到实践中，同时把遇到的问题和实践结果截图发到QQ群中，我和其他同学都可以对问题进行实时解答，这样提高了同学们学习的能动性，也起到典型问题集体学习的效果。</w:t>
      </w:r>
    </w:p>
    <w:p>
      <w:pPr>
        <w:keepNext w:val="0"/>
        <w:keepLines w:val="0"/>
        <w:pageBreakBefore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三、课后保障</w:t>
      </w:r>
    </w:p>
    <w:p>
      <w:pPr>
        <w:keepNext w:val="0"/>
        <w:keepLines w:val="0"/>
        <w:pageBreakBefore w:val="0"/>
        <w:kinsoku/>
        <w:wordWrap/>
        <w:overflowPunct/>
        <w:topLinePunct w:val="0"/>
        <w:autoSpaceDE/>
        <w:autoSpaceDN/>
        <w:bidi w:val="0"/>
        <w:adjustRightInd/>
        <w:snapToGrid/>
        <w:spacing w:line="308" w:lineRule="auto"/>
        <w:ind w:firstLine="420"/>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每周课后，会将课上知识点整理成笔记分享到QQ群中，及解答同学的疑问；会布置复看云平台视频、云平台客观题作业和实训报告作业等作业形式，旨在巩固学生对理论知识的掌握，以及实践动手编码能力的提高。同时，学生也可以通过QQ随时提出疑问，我尽量做到</w:t>
      </w:r>
      <w:r>
        <w:rPr>
          <w:rFonts w:hint="eastAsia" w:ascii="仿宋" w:hAnsi="仿宋" w:eastAsia="仿宋" w:cs="仿宋"/>
          <w:sz w:val="24"/>
          <w:szCs w:val="24"/>
          <w:highlight w:val="none"/>
          <w:lang w:val="en-US" w:eastAsia="zh-CN" w:bidi="ar-SA"/>
        </w:rPr>
        <w:t>即时</w:t>
      </w:r>
      <w:r>
        <w:rPr>
          <w:rFonts w:hint="eastAsia" w:ascii="仿宋" w:hAnsi="仿宋" w:eastAsia="仿宋" w:cs="仿宋"/>
          <w:sz w:val="24"/>
          <w:szCs w:val="24"/>
          <w:lang w:val="en-US" w:eastAsia="zh-CN" w:bidi="ar-SA"/>
        </w:rPr>
        <w:t>解答，力求消除他们的畏难情绪，维持他们的学习热情。</w:t>
      </w:r>
    </w:p>
    <w:p>
      <w:pPr>
        <w:keepNext w:val="0"/>
        <w:keepLines w:val="0"/>
        <w:pageBreakBefore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四、改进与思考</w:t>
      </w:r>
    </w:p>
    <w:p>
      <w:pPr>
        <w:keepNext w:val="0"/>
        <w:keepLines w:val="0"/>
        <w:pageBreakBefore w:val="0"/>
        <w:kinsoku/>
        <w:wordWrap/>
        <w:overflowPunct/>
        <w:topLinePunct w:val="0"/>
        <w:autoSpaceDE/>
        <w:autoSpaceDN/>
        <w:bidi w:val="0"/>
        <w:adjustRightInd/>
        <w:snapToGrid/>
        <w:spacing w:line="308" w:lineRule="auto"/>
        <w:ind w:firstLine="420"/>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1、增加课堂互动的形式与趣味性，吸引及保持学生课堂注意力，弥补职教云平台相关功能的不足。</w:t>
      </w:r>
    </w:p>
    <w:p>
      <w:pPr>
        <w:keepNext w:val="0"/>
        <w:keepLines w:val="0"/>
        <w:pageBreakBefore w:val="0"/>
        <w:kinsoku/>
        <w:wordWrap/>
        <w:overflowPunct/>
        <w:topLinePunct w:val="0"/>
        <w:autoSpaceDE/>
        <w:autoSpaceDN/>
        <w:bidi w:val="0"/>
        <w:adjustRightInd/>
        <w:snapToGrid/>
        <w:spacing w:line="308" w:lineRule="auto"/>
        <w:ind w:firstLine="420"/>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2、线上教学不像线下面授，可以通过“察言观色”发现督促后进的同学，如何激发这部分同学的学习主动性，是我们面临的挑战。</w:t>
      </w:r>
    </w:p>
    <w:p>
      <w:pPr>
        <w:keepNext w:val="0"/>
        <w:keepLines w:val="0"/>
        <w:pageBreakBefore w:val="0"/>
        <w:kinsoku/>
        <w:wordWrap/>
        <w:overflowPunct/>
        <w:topLinePunct w:val="0"/>
        <w:autoSpaceDE/>
        <w:autoSpaceDN/>
        <w:bidi w:val="0"/>
        <w:adjustRightInd/>
        <w:snapToGrid/>
        <w:spacing w:line="308" w:lineRule="auto"/>
        <w:ind w:firstLine="420"/>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3、对于家里没有电脑、不具备实训条件的同学，如何提高他们的编程实践能力，有待进一步探讨。</w:t>
      </w:r>
    </w:p>
    <w:p>
      <w:pPr>
        <w:keepNext w:val="0"/>
        <w:keepLines w:val="0"/>
        <w:pageBreakBefore w:val="0"/>
        <w:widowControl/>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line="308"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浅谈</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经济法基础</w:t>
      </w:r>
      <w:r>
        <w:rPr>
          <w:rFonts w:hint="eastAsia" w:ascii="仿宋" w:hAnsi="仿宋" w:eastAsia="仿宋" w:cs="仿宋"/>
          <w:b/>
          <w:bCs/>
          <w:sz w:val="24"/>
          <w:szCs w:val="24"/>
        </w:rPr>
        <w:t>》线上教学</w:t>
      </w:r>
    </w:p>
    <w:p>
      <w:pPr>
        <w:keepNext w:val="0"/>
        <w:keepLines w:val="0"/>
        <w:pageBreakBefore w:val="0"/>
        <w:widowControl/>
        <w:kinsoku/>
        <w:wordWrap/>
        <w:overflowPunct/>
        <w:topLinePunct w:val="0"/>
        <w:autoSpaceDE/>
        <w:autoSpaceDN/>
        <w:bidi w:val="0"/>
        <w:adjustRightInd/>
        <w:snapToGrid/>
        <w:spacing w:line="308"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经济管理系</w:t>
      </w:r>
      <w:r>
        <w:rPr>
          <w:rFonts w:hint="eastAsia" w:ascii="仿宋" w:hAnsi="仿宋" w:eastAsia="仿宋" w:cs="仿宋"/>
          <w:sz w:val="24"/>
          <w:szCs w:val="24"/>
          <w:lang w:val="en-US" w:eastAsia="zh-CN"/>
        </w:rPr>
        <w:t xml:space="preserve"> 张玲</w:t>
      </w:r>
    </w:p>
    <w:p>
      <w:pPr>
        <w:keepNext w:val="0"/>
        <w:keepLines w:val="0"/>
        <w:pageBreakBefore w:val="0"/>
        <w:widowControl/>
        <w:kinsoku/>
        <w:wordWrap/>
        <w:overflowPunct/>
        <w:topLinePunct w:val="0"/>
        <w:autoSpaceDE/>
        <w:autoSpaceDN/>
        <w:bidi w:val="0"/>
        <w:adjustRightInd/>
        <w:snapToGrid/>
        <w:spacing w:line="308" w:lineRule="auto"/>
        <w:jc w:val="center"/>
        <w:textAlignment w:val="auto"/>
        <w:rPr>
          <w:rFonts w:hint="eastAsia"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在积极响应国家战胜疫情的号召下,线上教学既符合国家要求,又满足了教育需求。网络把分散的我们聚集在了一起,我们既为抗击新冠肺炎奉献自己的力量，也在当前紧张的局势中尽量维持正常的生活。线上教学符合各方利益,维持教学的正常秩序。希望我们全体同学都能在当前环境之下珍惜网上学习的机会,抓住紧迫的时间坚持停课不停学,通过互联网推进我们正常的学习生活。</w:t>
      </w:r>
    </w:p>
    <w:p>
      <w:pPr>
        <w:keepNext w:val="0"/>
        <w:keepLines w:val="0"/>
        <w:pageBreakBefore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一、教学准备</w:t>
      </w:r>
    </w:p>
    <w:p>
      <w:pPr>
        <w:keepNext w:val="0"/>
        <w:keepLines w:val="0"/>
        <w:pageBreakBefore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经济法基础》是物流管理专业的职业拓展课程，通过本课程的教学可以让学生掌握基本的经济法律规范，学会运用法律手段解决经济纠纷，即知法、懂法，并最终会运用经济法。本人自2月中旬开始在职教云平台进行本门课程的建设工作，不断完善课程资源。目前就该课程已完成基本的建设工作，主要包括课程简介、电子教案、教学视频、课程练习题等。目前本人已在平台上上传课程四个项目，包括了14份PPT，14个教学小视频，160道题目与8项作业设计，并且随着课程进度继续完善后续的项目内容。自2月24日开课以来，本人随着教学内容的推进适时发出课程公告，布置作业，公布作业答案并进行课堂讲评。</w:t>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308" w:lineRule="auto"/>
        <w:jc w:val="center"/>
        <w:textAlignment w:val="auto"/>
      </w:pPr>
      <w:r>
        <w:drawing>
          <wp:inline distT="0" distB="0" distL="114300" distR="114300">
            <wp:extent cx="5035550" cy="3777615"/>
            <wp:effectExtent l="0" t="0" r="889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rcRect b="11562"/>
                    <a:stretch>
                      <a:fillRect/>
                    </a:stretch>
                  </pic:blipFill>
                  <pic:spPr>
                    <a:xfrm>
                      <a:off x="0" y="0"/>
                      <a:ext cx="5035550" cy="3777615"/>
                    </a:xfrm>
                    <a:prstGeom prst="rect">
                      <a:avLst/>
                    </a:prstGeom>
                    <a:noFill/>
                    <a:ln>
                      <a:noFill/>
                    </a:ln>
                    <a:ln>
                      <a:noFill/>
                    </a:ln>
                  </pic:spPr>
                </pic:pic>
              </a:graphicData>
            </a:graphic>
          </wp:inline>
        </w:drawing>
      </w:r>
    </w:p>
    <w:p>
      <w:pPr>
        <w:keepNext w:val="0"/>
        <w:keepLines w:val="0"/>
        <w:pageBreakBefore w:val="0"/>
        <w:kinsoku/>
        <w:wordWrap/>
        <w:overflowPunct/>
        <w:topLinePunct w:val="0"/>
        <w:autoSpaceDE/>
        <w:autoSpaceDN/>
        <w:bidi w:val="0"/>
        <w:adjustRightInd/>
        <w:snapToGrid/>
        <w:spacing w:line="308" w:lineRule="auto"/>
        <w:ind w:firstLine="480" w:firstLineChars="200"/>
        <w:textAlignment w:val="auto"/>
      </w:pPr>
    </w:p>
    <w:p>
      <w:pPr>
        <w:keepNext w:val="0"/>
        <w:keepLines w:val="0"/>
        <w:pageBreakBefore w:val="0"/>
        <w:kinsoku/>
        <w:wordWrap/>
        <w:overflowPunct/>
        <w:topLinePunct w:val="0"/>
        <w:autoSpaceDE/>
        <w:autoSpaceDN/>
        <w:bidi w:val="0"/>
        <w:adjustRightInd/>
        <w:snapToGrid/>
        <w:spacing w:line="308" w:lineRule="auto"/>
        <w:jc w:val="center"/>
        <w:textAlignment w:val="auto"/>
      </w:pPr>
      <w:r>
        <w:drawing>
          <wp:inline distT="0" distB="0" distL="114300" distR="114300">
            <wp:extent cx="4394200" cy="2477135"/>
            <wp:effectExtent l="0" t="0" r="10160" b="698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7"/>
                    <a:stretch>
                      <a:fillRect/>
                    </a:stretch>
                  </pic:blipFill>
                  <pic:spPr>
                    <a:xfrm>
                      <a:off x="0" y="0"/>
                      <a:ext cx="4394200" cy="2477135"/>
                    </a:xfrm>
                    <a:prstGeom prst="rect">
                      <a:avLst/>
                    </a:prstGeom>
                    <a:noFill/>
                    <a:ln>
                      <a:noFill/>
                    </a:ln>
                    <a:ln>
                      <a:noFill/>
                    </a:ln>
                  </pic:spPr>
                </pic:pic>
              </a:graphicData>
            </a:graphic>
          </wp:inline>
        </w:drawing>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线上教学备课，需要从学生角度思考每个教学环节与教学任务，时刻考虑学生的接受情况。因此，本人在职教云平台上设计的教学内容尽可能围绕重难点，剔除次要的内容，做到重难点突出。在课程任务的设计上，引导学生自主学习，如教学任务中要求学生查找“普通合伙企业与有限合伙企业的区别”，让学生在完成任务中思考，继而带着思考上课。此外，在浩瀚的网络资源，引用国家或省市提供的优质课程，结合学情加入必要的补充，牢牢把握课堂目标，做到主次分明。</w:t>
      </w:r>
    </w:p>
    <w:p>
      <w:pPr>
        <w:keepNext w:val="0"/>
        <w:keepLines w:val="0"/>
        <w:pageBreakBefore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二、教学实施</w:t>
      </w:r>
    </w:p>
    <w:p>
      <w:pPr>
        <w:keepNext w:val="0"/>
        <w:keepLines w:val="0"/>
        <w:pageBreakBefore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课程的具体教学实施过程如下：</w:t>
      </w:r>
    </w:p>
    <w:p>
      <w:pPr>
        <w:keepNext w:val="0"/>
        <w:keepLines w:val="0"/>
        <w:pageBreakBefore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课前五分钟学生通过“职教云”平台进行签到，签到的方式可以设置为一键签到或者手势签到，不同的签到方式可以让学生有一定的新鲜感，比如手势签到通过不同方式的设计，也能起到一定的“提神醒脑”作用。开学至今基本这门课程的授课班级基本都是满勤，个别同学的迟到缺勤的现象我也都及时通过QQ或微信联系了解情况，提醒学生及时参与课程教学。</w:t>
      </w: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在教学方法上，充分利用腾讯课堂、职教云平台的相关功能，在授课过程中适时引入课堂讨论、头脑风暴、课堂投票、测试等。通过各种辅助工具巩固学生对知识点的学习与理解，引导学生参与课堂教学与思考，激发学生自主学习的积极性。</w:t>
      </w: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val="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308" w:lineRule="auto"/>
        <w:jc w:val="center"/>
        <w:textAlignment w:val="auto"/>
      </w:pPr>
      <w:r>
        <w:drawing>
          <wp:inline distT="0" distB="0" distL="114300" distR="114300">
            <wp:extent cx="5020945" cy="2503805"/>
            <wp:effectExtent l="0" t="0" r="8255" b="1079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5020945" cy="2503805"/>
                    </a:xfrm>
                    <a:prstGeom prst="rect">
                      <a:avLst/>
                    </a:prstGeom>
                    <a:noFill/>
                    <a:ln>
                      <a:noFill/>
                    </a:ln>
                    <a:ln>
                      <a:noFill/>
                    </a:ln>
                  </pic:spPr>
                </pic:pic>
              </a:graphicData>
            </a:graphic>
          </wp:inline>
        </w:drawing>
      </w: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308" w:lineRule="auto"/>
        <w:jc w:val="center"/>
        <w:textAlignment w:val="auto"/>
        <w:rPr>
          <w:rFonts w:hint="eastAsia" w:ascii="仿宋" w:hAnsi="仿宋" w:eastAsia="仿宋" w:cs="仿宋"/>
          <w:b w:val="0"/>
          <w:bCs w:val="0"/>
          <w:kern w:val="0"/>
          <w:sz w:val="24"/>
          <w:szCs w:val="24"/>
          <w:lang w:val="en-US" w:eastAsia="zh-CN" w:bidi="ar-SA"/>
        </w:rPr>
      </w:pPr>
      <w:r>
        <w:drawing>
          <wp:inline distT="0" distB="0" distL="114300" distR="114300">
            <wp:extent cx="5039995" cy="2556510"/>
            <wp:effectExtent l="0" t="0" r="4445"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tretch>
                      <a:fillRect/>
                    </a:stretch>
                  </pic:blipFill>
                  <pic:spPr>
                    <a:xfrm>
                      <a:off x="0" y="0"/>
                      <a:ext cx="5039995" cy="2556510"/>
                    </a:xfrm>
                    <a:prstGeom prst="rect">
                      <a:avLst/>
                    </a:prstGeom>
                    <a:noFill/>
                    <a:ln>
                      <a:noFill/>
                    </a:ln>
                    <a:ln>
                      <a:noFill/>
                    </a:ln>
                  </pic:spPr>
                </pic:pic>
              </a:graphicData>
            </a:graphic>
          </wp:inline>
        </w:drawing>
      </w:r>
    </w:p>
    <w:p>
      <w:pPr>
        <w:keepNext w:val="0"/>
        <w:keepLines w:val="0"/>
        <w:pageBreakBefore w:val="0"/>
        <w:kinsoku/>
        <w:wordWrap/>
        <w:overflowPunct/>
        <w:topLinePunct w:val="0"/>
        <w:autoSpaceDE/>
        <w:autoSpaceDN/>
        <w:bidi w:val="0"/>
        <w:adjustRightInd/>
        <w:snapToGrid/>
        <w:spacing w:line="308" w:lineRule="auto"/>
        <w:jc w:val="center"/>
        <w:textAlignment w:val="auto"/>
      </w:pPr>
      <w:r>
        <w:drawing>
          <wp:inline distT="0" distB="0" distL="114300" distR="114300">
            <wp:extent cx="5052695" cy="3046730"/>
            <wp:effectExtent l="0" t="0" r="6985"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5052695" cy="3046730"/>
                    </a:xfrm>
                    <a:prstGeom prst="rect">
                      <a:avLst/>
                    </a:prstGeom>
                    <a:noFill/>
                    <a:ln>
                      <a:noFill/>
                    </a:ln>
                    <a:ln>
                      <a:noFill/>
                    </a:ln>
                  </pic:spPr>
                </pic:pic>
              </a:graphicData>
            </a:graphic>
          </wp:inline>
        </w:drawing>
      </w: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本门课程涉及很多经济法律法规的理解与应用，理论讲解枯燥冗长。因此在教学过程中，本人积极寻找新的教学模式，打破以知识传授为主要特征的传统学科课程模式，转变为以任务为中心组织课程内容，用案例形式让学生在完成具体项目的过程中来学习相关理论知识，并发展专业能力。在教学过程中，把有关声像资料引入课堂，例如借助电影《中国合伙人》向学生讲解合伙企业法的相关知识点。借助“</w:t>
      </w:r>
      <w:r>
        <w:rPr>
          <w:rFonts w:hint="eastAsia" w:ascii="仿宋" w:hAnsi="仿宋" w:eastAsia="仿宋" w:cs="仿宋"/>
          <w:b w:val="0"/>
          <w:bCs w:val="0"/>
          <w:kern w:val="0"/>
          <w:sz w:val="24"/>
          <w:szCs w:val="24"/>
          <w:highlight w:val="none"/>
          <w:lang w:val="en-US" w:eastAsia="zh-CN" w:bidi="ar-SA"/>
        </w:rPr>
        <w:t>瑞幸</w:t>
      </w:r>
      <w:r>
        <w:rPr>
          <w:rFonts w:hint="eastAsia" w:ascii="仿宋" w:hAnsi="仿宋" w:eastAsia="仿宋" w:cs="仿宋"/>
          <w:b w:val="0"/>
          <w:bCs w:val="0"/>
          <w:kern w:val="0"/>
          <w:sz w:val="24"/>
          <w:szCs w:val="24"/>
          <w:lang w:val="en-US" w:eastAsia="zh-CN" w:bidi="ar-SA"/>
        </w:rPr>
        <w:t>咖啡”事件与学生共同分析财务造假对上市公司的影响、股份有限公司的监管等。生动且贴合时政新闻的影像资料提高了学生的学习兴趣，直观性的教学内容也取得了较好的效果。</w:t>
      </w: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val="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308" w:lineRule="auto"/>
        <w:jc w:val="center"/>
        <w:textAlignment w:val="auto"/>
        <w:rPr>
          <w:rFonts w:hint="eastAsia" w:ascii="仿宋" w:hAnsi="仿宋" w:eastAsia="仿宋" w:cs="仿宋"/>
          <w:b w:val="0"/>
          <w:bCs w:val="0"/>
          <w:kern w:val="0"/>
          <w:sz w:val="24"/>
          <w:szCs w:val="24"/>
          <w:lang w:val="en-US" w:eastAsia="zh-CN" w:bidi="ar-SA"/>
        </w:rPr>
      </w:pPr>
      <w:r>
        <w:drawing>
          <wp:inline distT="0" distB="0" distL="114300" distR="114300">
            <wp:extent cx="5180330" cy="2529205"/>
            <wp:effectExtent l="0" t="0" r="127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1"/>
                    <a:stretch>
                      <a:fillRect/>
                    </a:stretch>
                  </pic:blipFill>
                  <pic:spPr>
                    <a:xfrm>
                      <a:off x="0" y="0"/>
                      <a:ext cx="5180330" cy="2529205"/>
                    </a:xfrm>
                    <a:prstGeom prst="rect">
                      <a:avLst/>
                    </a:prstGeom>
                    <a:noFill/>
                    <a:ln>
                      <a:noFill/>
                    </a:ln>
                    <a:ln>
                      <a:noFill/>
                    </a:ln>
                  </pic:spPr>
                </pic:pic>
              </a:graphicData>
            </a:graphic>
          </wp:inline>
        </w:drawing>
      </w: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val="0"/>
          <w:kern w:val="0"/>
          <w:sz w:val="24"/>
          <w:szCs w:val="24"/>
          <w:lang w:val="en-US" w:eastAsia="zh-CN" w:bidi="ar-SA"/>
        </w:rPr>
      </w:pPr>
      <w:r>
        <w:drawing>
          <wp:inline distT="0" distB="0" distL="114300" distR="114300">
            <wp:extent cx="4732020" cy="2300605"/>
            <wp:effectExtent l="0" t="0" r="762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4732020" cy="2300605"/>
                    </a:xfrm>
                    <a:prstGeom prst="rect">
                      <a:avLst/>
                    </a:prstGeom>
                    <a:noFill/>
                    <a:ln>
                      <a:noFill/>
                    </a:ln>
                    <a:ln>
                      <a:noFill/>
                    </a:ln>
                  </pic:spPr>
                </pic:pic>
              </a:graphicData>
            </a:graphic>
          </wp:inline>
        </w:drawing>
      </w: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pP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default"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在每个知识点课后，通过适时的教学作业设计，帮助学生及时回顾相应的知识内容，并通过QQ、微信与学生交流，解决学生的疑难问题。在课堂上本人也设置“随机提问”环节，通过摇一摇方式随机抽取学生回答问题，既检查学生是否与有在听课，也了解学生对某个知识点掌握情况。</w:t>
      </w: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三、改进与思考</w:t>
      </w: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线上教学要保证学生参与教学的积极性与课堂的互动性。在线教学并不影响大家对知识点的理解和思考，网络教学的强大资源也带来一定便利。因此，充分利用互联网资源，更加合理的设计教学方法和课堂上的师生互动是线上教学的重点之一。如何吸引及保持学生课堂注意力，强调学生参与的积极性，依然是老师们开展线上教学所需要思考的问题。</w:t>
      </w: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default"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另外，线上教学缺少线下的真实课堂氛围，没有课堂学习的相互沟通和氛围上的良性循环，部分学生因此表示缺少学习的动力。虽然针对学生的教学问题与作业问题，本人都及时通过网络给予认真解答，但隔着电脑屏幕，依然存在各种沟通不畅，无法清晰发现学生的问题。线上教学是当下环境中最佳的教育解决方式，但无法完全解决所有的教学问题。希望疫情得到良好的控制，能够与学生在教室早日重聚。</w:t>
      </w:r>
    </w:p>
    <w:p>
      <w:pPr>
        <w:keepNext w:val="0"/>
        <w:keepLines w:val="0"/>
        <w:pageBreakBefore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before="156" w:beforeLines="50" w:after="156" w:afterLines="50" w:line="308"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rPr>
        <w:t>《建筑材料》课程线上教学</w:t>
      </w:r>
      <w:r>
        <w:rPr>
          <w:rFonts w:hint="eastAsia" w:ascii="仿宋" w:hAnsi="仿宋" w:eastAsia="仿宋" w:cs="仿宋"/>
          <w:b/>
          <w:bCs/>
          <w:sz w:val="24"/>
          <w:szCs w:val="24"/>
          <w:lang w:eastAsia="zh-CN"/>
        </w:rPr>
        <w:t>心得分享</w:t>
      </w:r>
    </w:p>
    <w:p>
      <w:pPr>
        <w:keepNext w:val="0"/>
        <w:keepLines w:val="0"/>
        <w:pageBreakBefore w:val="0"/>
        <w:widowControl/>
        <w:kinsoku/>
        <w:wordWrap/>
        <w:overflowPunct/>
        <w:topLinePunct w:val="0"/>
        <w:autoSpaceDE/>
        <w:autoSpaceDN/>
        <w:bidi w:val="0"/>
        <w:adjustRightInd/>
        <w:snapToGrid/>
        <w:spacing w:line="30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建筑工程系</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李伟娜</w:t>
      </w:r>
    </w:p>
    <w:p>
      <w:pPr>
        <w:keepNext w:val="0"/>
        <w:keepLines w:val="0"/>
        <w:pageBreakBefore w:val="0"/>
        <w:widowControl/>
        <w:kinsoku/>
        <w:wordWrap/>
        <w:overflowPunct/>
        <w:topLinePunct w:val="0"/>
        <w:autoSpaceDE/>
        <w:autoSpaceDN/>
        <w:bidi w:val="0"/>
        <w:adjustRightInd/>
        <w:snapToGrid/>
        <w:spacing w:line="308" w:lineRule="auto"/>
        <w:jc w:val="center"/>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2020注定是要被载入史册的一年，当新年的钟声敲响的一刻，一个名为“新型冠状病毒”的也加快了蔓延的脚步。突如其来的疫情打破了原来的开学计划，也颠覆了传统的教学模式。面对疫情，学校很快就积极响应了教育部“停课不停学”的措施，组织我们进行职教云教学线上培训，让我们迅速的掌握网络教学平台的操作，确保课程能够高质量的进行，让每位学生能够从中受益，真正做到“停课不停学”。</w:t>
      </w:r>
    </w:p>
    <w:p>
      <w:pPr>
        <w:keepNext w:val="0"/>
        <w:keepLines w:val="0"/>
        <w:pageBreakBefore w:val="0"/>
        <w:kinsoku/>
        <w:wordWrap/>
        <w:overflowPunct/>
        <w:topLinePunct w:val="0"/>
        <w:autoSpaceDE/>
        <w:autoSpaceDN/>
        <w:bidi w:val="0"/>
        <w:adjustRightInd/>
        <w:snapToGrid/>
        <w:spacing w:line="308" w:lineRule="auto"/>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一、在线教学的探索</w:t>
      </w: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疫情之下，网络之上，初次尝试通过网络途径进行在线授课，为此研究了多种教学平台，最终选用了“职教云课堂+QQ群直播”作为主要教学平台，在正式上课之前与家人一起逐一试验该软件的各项功能。</w:t>
      </w: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自学完成以后，开始建设课程和班级，在职教云中导入各个班学生，并且在每个班创建课程QQ群。在这个过程中，因为教学形式的转变可能有些学生还不太适应，但是大家学习能力很快，在各班班委的帮助下，学生在正式上课之前都已成功加入职教云班级和课程QQ群。</w:t>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308" w:lineRule="auto"/>
        <w:jc w:val="center"/>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drawing>
          <wp:inline distT="0" distB="0" distL="114300" distR="114300">
            <wp:extent cx="5264785" cy="1653540"/>
            <wp:effectExtent l="0" t="0" r="825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264785" cy="1653540"/>
                    </a:xfrm>
                    <a:prstGeom prst="rect">
                      <a:avLst/>
                    </a:prstGeom>
                    <a:noFill/>
                    <a:ln>
                      <a:noFill/>
                    </a:ln>
                    <a:ln>
                      <a:noFill/>
                    </a:ln>
                  </pic:spPr>
                </pic:pic>
              </a:graphicData>
            </a:graphic>
          </wp:inline>
        </w:drawing>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308" w:lineRule="auto"/>
        <w:jc w:val="center"/>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drawing>
          <wp:inline distT="0" distB="0" distL="114300" distR="114300">
            <wp:extent cx="3143885" cy="3548380"/>
            <wp:effectExtent l="0" t="0" r="10795" b="25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a:stretch>
                      <a:fillRect/>
                    </a:stretch>
                  </pic:blipFill>
                  <pic:spPr>
                    <a:xfrm>
                      <a:off x="0" y="0"/>
                      <a:ext cx="3143885" cy="3548380"/>
                    </a:xfrm>
                    <a:prstGeom prst="rect">
                      <a:avLst/>
                    </a:prstGeom>
                    <a:noFill/>
                    <a:ln>
                      <a:noFill/>
                    </a:ln>
                    <a:ln>
                      <a:noFill/>
                    </a:ln>
                  </pic:spPr>
                </pic:pic>
              </a:graphicData>
            </a:graphic>
          </wp:inline>
        </w:drawing>
      </w:r>
    </w:p>
    <w:p>
      <w:pPr>
        <w:keepNext w:val="0"/>
        <w:keepLines w:val="0"/>
        <w:pageBreakBefore w:val="0"/>
        <w:kinsoku/>
        <w:wordWrap/>
        <w:overflowPunct/>
        <w:topLinePunct w:val="0"/>
        <w:autoSpaceDE/>
        <w:autoSpaceDN/>
        <w:bidi w:val="0"/>
        <w:adjustRightInd/>
        <w:snapToGrid/>
        <w:spacing w:line="308" w:lineRule="auto"/>
        <w:jc w:val="center"/>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drawing>
          <wp:inline distT="0" distB="0" distL="114300" distR="114300">
            <wp:extent cx="3052445" cy="3414395"/>
            <wp:effectExtent l="0" t="0" r="10795" b="14605"/>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15"/>
                    <a:stretch>
                      <a:fillRect/>
                    </a:stretch>
                  </pic:blipFill>
                  <pic:spPr>
                    <a:xfrm>
                      <a:off x="0" y="0"/>
                      <a:ext cx="3052445" cy="3414395"/>
                    </a:xfrm>
                    <a:prstGeom prst="rect">
                      <a:avLst/>
                    </a:prstGeom>
                    <a:noFill/>
                    <a:ln>
                      <a:noFill/>
                    </a:ln>
                    <a:ln>
                      <a:noFill/>
                    </a:ln>
                  </pic:spPr>
                </pic:pic>
              </a:graphicData>
            </a:graphic>
          </wp:inline>
        </w:drawing>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308" w:lineRule="auto"/>
        <w:jc w:val="center"/>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drawing>
          <wp:inline distT="0" distB="0" distL="114300" distR="114300">
            <wp:extent cx="3068320" cy="3413125"/>
            <wp:effectExtent l="0" t="0" r="10160" b="63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6"/>
                    <a:stretch>
                      <a:fillRect/>
                    </a:stretch>
                  </pic:blipFill>
                  <pic:spPr>
                    <a:xfrm>
                      <a:off x="0" y="0"/>
                      <a:ext cx="3068320" cy="3413125"/>
                    </a:xfrm>
                    <a:prstGeom prst="rect">
                      <a:avLst/>
                    </a:prstGeom>
                    <a:noFill/>
                    <a:ln>
                      <a:noFill/>
                    </a:ln>
                    <a:ln>
                      <a:noFill/>
                    </a:ln>
                  </pic:spPr>
                </pic:pic>
              </a:graphicData>
            </a:graphic>
          </wp:inline>
        </w:drawing>
      </w: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二、课前的准备</w:t>
      </w: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无论在什么情况下，教师想要上好一门课必须要备好课，尤其在这特殊时期，为确保教学质量，我不仅制作了PPT，还把职教云资源库可用的PPT、视频等教学资源精选出来制作课程设计以供学生在职教云平台上自主学习。</w:t>
      </w: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在正式上课之前，我会在职教云平台提前发布课前要求，平台会记录学生的查看情况，以便我们掌握学生的情况，同时，学生可以根据课前要求提前做好上课的准备。此外，在正式上课之前我会发布签到通知，以保障所有学生都能在线上课。</w:t>
      </w: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三、课中的教学</w:t>
      </w: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在教学环节，我采用的是课前预习（预习PPT课件，观看相关视频资源）＋课上直播讲授和讨论提问相结合的形式，这种教学方式较适合《建筑材料》课程的讲授。</w:t>
      </w: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当然在课前预习这个环节中，有的学生可能还没有预习完课件，这个也不会有太大影响。在课上的教学中，我会利用QQ群的分屏直播功能和职教云平台的讨论、提问等功能帮助同学们梳理知识点，对于已经预习的同学来说巩固了知识，对于未预习完的同学也可以很好的掌握本节课的重要知识点。</w:t>
      </w: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每次课我都会留10-15分钟进行课堂小知识点提问，职教云平台关于提问有三种方式：随机提问（摇一摇）、点名提问、抢答，我在职教云平台设定问题，选出学生进行提问，学生则在课程QQ群直播中回答问题，然后针对学生的回答在职教云平台打出相应的分数，这种方式可以让学生更有身在其中的参与性，打分机制可以激励学生的学习积极性，师生互动让线上教学更有氛围。</w:t>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308" w:lineRule="auto"/>
        <w:jc w:val="center"/>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drawing>
          <wp:inline distT="0" distB="0" distL="114300" distR="114300">
            <wp:extent cx="2464435" cy="1685290"/>
            <wp:effectExtent l="0" t="0" r="4445" b="6350"/>
            <wp:docPr id="7"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6"/>
                    <pic:cNvPicPr>
                      <a:picLocks noChangeAspect="1"/>
                    </pic:cNvPicPr>
                  </pic:nvPicPr>
                  <pic:blipFill>
                    <a:blip r:embed="rId17"/>
                    <a:stretch>
                      <a:fillRect/>
                    </a:stretch>
                  </pic:blipFill>
                  <pic:spPr>
                    <a:xfrm>
                      <a:off x="0" y="0"/>
                      <a:ext cx="2464435" cy="1685290"/>
                    </a:xfrm>
                    <a:prstGeom prst="rect">
                      <a:avLst/>
                    </a:prstGeom>
                    <a:noFill/>
                    <a:ln w="9525">
                      <a:noFill/>
                    </a:ln>
                    <a:ln w="9525">
                      <a:noFill/>
                    </a:ln>
                  </pic:spPr>
                </pic:pic>
              </a:graphicData>
            </a:graphic>
          </wp:inline>
        </w:drawing>
      </w:r>
      <w:r>
        <w:rPr>
          <w:rFonts w:hint="eastAsia" w:ascii="仿宋" w:hAnsi="仿宋" w:eastAsia="仿宋" w:cs="仿宋"/>
          <w:b w:val="0"/>
          <w:bCs w:val="0"/>
          <w:kern w:val="0"/>
          <w:sz w:val="24"/>
          <w:szCs w:val="24"/>
          <w:lang w:val="en-US" w:eastAsia="zh-CN" w:bidi="ar-SA"/>
        </w:rPr>
        <w:t xml:space="preserve"> </w:t>
      </w:r>
      <w:r>
        <w:rPr>
          <w:rFonts w:hint="eastAsia" w:ascii="仿宋" w:hAnsi="仿宋" w:eastAsia="仿宋" w:cs="仿宋"/>
          <w:b w:val="0"/>
          <w:bCs w:val="0"/>
          <w:kern w:val="0"/>
          <w:sz w:val="24"/>
          <w:szCs w:val="24"/>
          <w:lang w:val="en-US" w:eastAsia="zh-CN" w:bidi="ar-SA"/>
        </w:rPr>
        <w:drawing>
          <wp:inline distT="0" distB="0" distL="114300" distR="114300">
            <wp:extent cx="2581910" cy="1690370"/>
            <wp:effectExtent l="0" t="0" r="8890" b="1270"/>
            <wp:docPr id="22"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descr="IMG_256"/>
                    <pic:cNvPicPr>
                      <a:picLocks noChangeAspect="1"/>
                    </pic:cNvPicPr>
                  </pic:nvPicPr>
                  <pic:blipFill>
                    <a:blip r:embed="rId18"/>
                    <a:stretch>
                      <a:fillRect/>
                    </a:stretch>
                  </pic:blipFill>
                  <pic:spPr>
                    <a:xfrm>
                      <a:off x="0" y="0"/>
                      <a:ext cx="2581910" cy="1690370"/>
                    </a:xfrm>
                    <a:prstGeom prst="rect">
                      <a:avLst/>
                    </a:prstGeom>
                    <a:noFill/>
                    <a:ln w="9525">
                      <a:noFill/>
                    </a:ln>
                    <a:ln w="9525">
                      <a:noFill/>
                    </a:ln>
                  </pic:spPr>
                </pic:pic>
              </a:graphicData>
            </a:graphic>
          </wp:inline>
        </w:drawing>
      </w: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val="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此外，有时也会安排课堂测验，以便了解学生对所学知识点的掌握程度，课堂测验都是客观题，完成后提交系统会自动审核批改，得出分数。最后，每次课结束，我都会布置课后作业，由于在疫情期间，考虑到学生学习环境等问题，布置的作业多是以客观题为主，作业内容围绕课堂讲授的知识点，帮助学生巩固所学知识。</w:t>
      </w:r>
    </w:p>
    <w:p>
      <w:pPr>
        <w:keepNext w:val="0"/>
        <w:keepLines w:val="0"/>
        <w:pageBreakBefore w:val="0"/>
        <w:kinsoku/>
        <w:wordWrap/>
        <w:overflowPunct/>
        <w:topLinePunct w:val="0"/>
        <w:autoSpaceDE/>
        <w:autoSpaceDN/>
        <w:bidi w:val="0"/>
        <w:adjustRightInd/>
        <w:snapToGrid/>
        <w:spacing w:line="308" w:lineRule="auto"/>
        <w:jc w:val="center"/>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drawing>
          <wp:inline distT="0" distB="0" distL="114300" distR="114300">
            <wp:extent cx="2576830" cy="1481455"/>
            <wp:effectExtent l="0" t="0" r="13970" b="12065"/>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pic:cNvPicPr>
                  </pic:nvPicPr>
                  <pic:blipFill>
                    <a:blip r:embed="rId19"/>
                    <a:stretch>
                      <a:fillRect/>
                    </a:stretch>
                  </pic:blipFill>
                  <pic:spPr>
                    <a:xfrm>
                      <a:off x="0" y="0"/>
                      <a:ext cx="2576830" cy="1481455"/>
                    </a:xfrm>
                    <a:prstGeom prst="rect">
                      <a:avLst/>
                    </a:prstGeom>
                    <a:noFill/>
                    <a:ln>
                      <a:noFill/>
                    </a:ln>
                    <a:ln>
                      <a:noFill/>
                    </a:ln>
                  </pic:spPr>
                </pic:pic>
              </a:graphicData>
            </a:graphic>
          </wp:inline>
        </w:drawing>
      </w:r>
      <w:r>
        <w:rPr>
          <w:rFonts w:hint="eastAsia" w:ascii="仿宋" w:hAnsi="仿宋" w:eastAsia="仿宋" w:cs="仿宋"/>
          <w:b w:val="0"/>
          <w:bCs w:val="0"/>
          <w:kern w:val="0"/>
          <w:sz w:val="24"/>
          <w:szCs w:val="24"/>
          <w:lang w:val="en-US" w:eastAsia="zh-CN" w:bidi="ar-SA"/>
        </w:rPr>
        <w:t xml:space="preserve"> </w:t>
      </w:r>
      <w:r>
        <w:rPr>
          <w:rFonts w:hint="eastAsia" w:ascii="仿宋" w:hAnsi="仿宋" w:eastAsia="仿宋" w:cs="仿宋"/>
          <w:b w:val="0"/>
          <w:bCs w:val="0"/>
          <w:kern w:val="0"/>
          <w:sz w:val="24"/>
          <w:szCs w:val="24"/>
          <w:lang w:val="en-US" w:eastAsia="zh-CN" w:bidi="ar-SA"/>
        </w:rPr>
        <w:drawing>
          <wp:inline distT="0" distB="0" distL="114300" distR="114300">
            <wp:extent cx="2583815" cy="1498600"/>
            <wp:effectExtent l="0" t="0" r="6985" b="1016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20"/>
                    <a:stretch>
                      <a:fillRect/>
                    </a:stretch>
                  </pic:blipFill>
                  <pic:spPr>
                    <a:xfrm>
                      <a:off x="0" y="0"/>
                      <a:ext cx="2583815" cy="1498600"/>
                    </a:xfrm>
                    <a:prstGeom prst="rect">
                      <a:avLst/>
                    </a:prstGeom>
                    <a:noFill/>
                    <a:ln>
                      <a:noFill/>
                    </a:ln>
                    <a:ln>
                      <a:noFill/>
                    </a:ln>
                  </pic:spPr>
                </pic:pic>
              </a:graphicData>
            </a:graphic>
          </wp:inline>
        </w:drawing>
      </w: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四、课后的答疑</w:t>
      </w: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线上教学虽然有便利性，但是也有局限性，有些问题可能不能全部在线上解决，这样就需要教师在课后也要及时进行答疑，课后学生可以在课程QQ群提出问题，也可以直接私聊我咨询问题，课后答疑环节的有效进行可以保证学生更好的理解掌握所学知识。</w:t>
      </w: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asciiTheme="minorEastAsia" w:hAnsiTheme="minorEastAsia" w:eastAsiaTheme="minorEastAsia" w:cstheme="minorEastAsia"/>
        </w:rPr>
      </w:pPr>
      <w:r>
        <w:rPr>
          <w:rFonts w:hint="eastAsia" w:ascii="仿宋" w:hAnsi="仿宋" w:eastAsia="仿宋" w:cs="仿宋"/>
          <w:b w:val="0"/>
          <w:bCs w:val="0"/>
          <w:kern w:val="0"/>
          <w:sz w:val="24"/>
          <w:szCs w:val="24"/>
          <w:lang w:val="en-US" w:eastAsia="zh-CN" w:bidi="ar-SA"/>
        </w:rPr>
        <w:t>这次教学模式的新体验，让我意识到一个老师，不仅仅要站好讲台，还要与时俱进，这不仅仅是一次挑战，也是一次宝贵的经历，希望疫情早日结束，我们的一切都可以恢复正常。</w:t>
      </w:r>
    </w:p>
    <w:p>
      <w:pPr>
        <w:keepNext w:val="0"/>
        <w:keepLines w:val="0"/>
        <w:pageBreakBefore w:val="0"/>
        <w:kinsoku/>
        <w:wordWrap/>
        <w:overflowPunct/>
        <w:topLinePunct w:val="0"/>
        <w:autoSpaceDE/>
        <w:autoSpaceDN/>
        <w:bidi w:val="0"/>
        <w:adjustRightInd/>
        <w:snapToGrid/>
        <w:spacing w:line="308" w:lineRule="auto"/>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br w:type="page"/>
      </w:r>
    </w:p>
    <w:p>
      <w:pPr>
        <w:keepNext w:val="0"/>
        <w:keepLines w:val="0"/>
        <w:pageBreakBefore w:val="0"/>
        <w:widowControl/>
        <w:numPr>
          <w:ilvl w:val="0"/>
          <w:numId w:val="0"/>
        </w:numPr>
        <w:kinsoku/>
        <w:wordWrap/>
        <w:overflowPunct/>
        <w:topLinePunct w:val="0"/>
        <w:autoSpaceDE/>
        <w:autoSpaceDN/>
        <w:bidi w:val="0"/>
        <w:adjustRightInd/>
        <w:snapToGrid/>
        <w:spacing w:line="308" w:lineRule="auto"/>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 xml:space="preserve">第五部分  </w:t>
      </w:r>
      <w:r>
        <w:rPr>
          <w:rFonts w:hint="eastAsia" w:ascii="仿宋" w:hAnsi="仿宋" w:eastAsia="仿宋" w:cs="仿宋"/>
          <w:b/>
          <w:bCs/>
          <w:color w:val="auto"/>
          <w:sz w:val="28"/>
          <w:szCs w:val="28"/>
        </w:rPr>
        <w:t>“停课不停</w:t>
      </w:r>
      <w:r>
        <w:rPr>
          <w:rFonts w:hint="eastAsia" w:ascii="仿宋" w:hAnsi="仿宋" w:eastAsia="仿宋" w:cs="仿宋"/>
          <w:b/>
          <w:bCs/>
          <w:color w:val="auto"/>
          <w:sz w:val="28"/>
          <w:szCs w:val="28"/>
          <w:lang w:eastAsia="zh-CN"/>
        </w:rPr>
        <w:t>学</w:t>
      </w:r>
      <w:r>
        <w:rPr>
          <w:rFonts w:hint="eastAsia" w:ascii="仿宋" w:hAnsi="仿宋" w:eastAsia="仿宋" w:cs="仿宋"/>
          <w:b/>
          <w:bCs/>
          <w:color w:val="auto"/>
          <w:sz w:val="28"/>
          <w:szCs w:val="28"/>
        </w:rPr>
        <w:t>”典型案例</w:t>
      </w:r>
      <w:r>
        <w:rPr>
          <w:rFonts w:hint="eastAsia" w:ascii="仿宋" w:hAnsi="仿宋" w:eastAsia="仿宋" w:cs="仿宋"/>
          <w:b/>
          <w:bCs/>
          <w:color w:val="auto"/>
          <w:sz w:val="28"/>
          <w:szCs w:val="28"/>
          <w:lang w:val="en-US" w:eastAsia="zh-CN"/>
        </w:rPr>
        <w:t>展示</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8" w:lineRule="auto"/>
        <w:ind w:right="300"/>
        <w:jc w:val="center"/>
        <w:textAlignment w:val="auto"/>
        <w:rPr>
          <w:rFonts w:hint="eastAsia" w:ascii="仿宋" w:hAnsi="仿宋" w:eastAsia="仿宋" w:cs="仿宋"/>
          <w:b/>
          <w:bCs/>
          <w:kern w:val="2"/>
          <w:sz w:val="24"/>
          <w:szCs w:val="24"/>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8" w:lineRule="auto"/>
        <w:ind w:right="300"/>
        <w:jc w:val="center"/>
        <w:textAlignment w:val="auto"/>
        <w:rPr>
          <w:rFonts w:hint="eastAsia" w:ascii="仿宋" w:hAnsi="仿宋" w:eastAsia="仿宋" w:cs="仿宋"/>
          <w:b/>
          <w:bCs/>
          <w:kern w:val="2"/>
          <w:sz w:val="24"/>
          <w:szCs w:val="24"/>
        </w:rPr>
      </w:pPr>
      <w:r>
        <w:rPr>
          <w:rFonts w:hint="eastAsia" w:ascii="仿宋" w:hAnsi="仿宋" w:eastAsia="仿宋" w:cs="仿宋"/>
          <w:b/>
          <w:bCs/>
          <w:kern w:val="2"/>
          <w:sz w:val="24"/>
          <w:szCs w:val="24"/>
        </w:rPr>
        <w:t>2020</w:t>
      </w:r>
      <w:r>
        <w:rPr>
          <w:rFonts w:hint="eastAsia" w:ascii="仿宋" w:hAnsi="仿宋" w:eastAsia="仿宋" w:cs="仿宋"/>
          <w:b/>
          <w:bCs/>
          <w:kern w:val="2"/>
          <w:sz w:val="24"/>
          <w:szCs w:val="24"/>
          <w:highlight w:val="none"/>
        </w:rPr>
        <w:t>停课不停学</w:t>
      </w:r>
      <w:r>
        <w:rPr>
          <w:rFonts w:hint="eastAsia" w:ascii="仿宋" w:hAnsi="仿宋" w:eastAsia="仿宋" w:cs="仿宋"/>
          <w:b/>
          <w:bCs/>
          <w:kern w:val="2"/>
          <w:sz w:val="24"/>
          <w:szCs w:val="24"/>
        </w:rPr>
        <w:t>期间在线</w:t>
      </w:r>
      <w:r>
        <w:rPr>
          <w:rFonts w:hint="eastAsia" w:ascii="仿宋" w:hAnsi="仿宋" w:eastAsia="仿宋" w:cs="仿宋"/>
          <w:b/>
          <w:bCs/>
          <w:kern w:val="2"/>
          <w:sz w:val="24"/>
          <w:szCs w:val="24"/>
          <w:lang w:eastAsia="zh-CN"/>
        </w:rPr>
        <w:t>学习</w:t>
      </w:r>
      <w:r>
        <w:rPr>
          <w:rFonts w:hint="eastAsia" w:ascii="仿宋" w:hAnsi="仿宋" w:eastAsia="仿宋" w:cs="仿宋"/>
          <w:b/>
          <w:bCs/>
          <w:kern w:val="2"/>
          <w:sz w:val="24"/>
          <w:szCs w:val="24"/>
        </w:rPr>
        <w:t>的感想</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8" w:lineRule="auto"/>
        <w:ind w:right="300"/>
        <w:jc w:val="center"/>
        <w:textAlignment w:val="auto"/>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 xml:space="preserve">2018级建筑室内设计2班 </w:t>
      </w:r>
      <w:r>
        <w:rPr>
          <w:rFonts w:hint="eastAsia" w:ascii="仿宋" w:hAnsi="仿宋" w:eastAsia="仿宋" w:cs="仿宋"/>
          <w:sz w:val="24"/>
          <w:szCs w:val="24"/>
          <w:lang w:val="en-US" w:eastAsia="zh-CN"/>
        </w:rPr>
        <w:t>冯娜</w:t>
      </w:r>
    </w:p>
    <w:p>
      <w:pPr>
        <w:keepNext w:val="0"/>
        <w:keepLines w:val="0"/>
        <w:pageBreakBefore w:val="0"/>
        <w:kinsoku/>
        <w:wordWrap/>
        <w:overflowPunct/>
        <w:topLinePunct w:val="0"/>
        <w:autoSpaceDE/>
        <w:autoSpaceDN/>
        <w:bidi w:val="0"/>
        <w:adjustRightInd/>
        <w:snapToGrid/>
        <w:spacing w:line="308" w:lineRule="auto"/>
        <w:textAlignment w:val="auto"/>
      </w:pP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新型冠状病毒性肺炎突然来袭，尚未返校的我们都被迫留在家中进行网络学习。在线上老师的教导下，我学会了许多的知识，明白了许多的道理。虽然每天都很忙碌,但在学习上有了不小的提升，所谓有付出就有回报。</w:t>
      </w:r>
      <w:r>
        <w:rPr>
          <w:rFonts w:hint="eastAsia" w:ascii="仿宋" w:hAnsi="仿宋" w:eastAsia="仿宋" w:cs="仿宋"/>
          <w:b w:val="0"/>
          <w:bCs w:val="0"/>
          <w:kern w:val="0"/>
          <w:sz w:val="24"/>
          <w:szCs w:val="24"/>
          <w:lang w:val="en-US" w:eastAsia="zh-CN" w:bidi="ar-SA"/>
        </w:rPr>
        <w:br w:type="textWrapping"/>
      </w:r>
      <w:r>
        <w:rPr>
          <w:rFonts w:hint="eastAsia" w:ascii="仿宋" w:hAnsi="仿宋" w:eastAsia="仿宋" w:cs="仿宋"/>
          <w:b w:val="0"/>
          <w:bCs w:val="0"/>
          <w:kern w:val="0"/>
          <w:sz w:val="24"/>
          <w:szCs w:val="24"/>
          <w:lang w:val="en-US" w:eastAsia="zh-CN" w:bidi="ar-SA"/>
        </w:rPr>
        <w:t xml:space="preserve">   习惯了寒假的通宵与赖床，每天早上七点半的闹钟让我有些不适应，一天四五节课外加作业的任务量让我有些吃不消，每天都要花额外时间去学习，虽然很累，但是也很充实很快乐。</w:t>
      </w:r>
      <w:r>
        <w:rPr>
          <w:rFonts w:hint="eastAsia" w:ascii="仿宋" w:hAnsi="仿宋" w:eastAsia="仿宋" w:cs="仿宋"/>
          <w:b w:val="0"/>
          <w:bCs w:val="0"/>
          <w:kern w:val="0"/>
          <w:sz w:val="24"/>
          <w:szCs w:val="24"/>
          <w:lang w:val="en-US" w:eastAsia="zh-CN" w:bidi="ar-SA"/>
        </w:rPr>
        <w:br w:type="textWrapping"/>
      </w:r>
      <w:r>
        <w:rPr>
          <w:rFonts w:hint="eastAsia" w:ascii="仿宋" w:hAnsi="仿宋" w:eastAsia="仿宋" w:cs="仿宋"/>
          <w:b w:val="0"/>
          <w:bCs w:val="0"/>
          <w:kern w:val="0"/>
          <w:sz w:val="24"/>
          <w:szCs w:val="24"/>
          <w:lang w:val="en-US" w:eastAsia="zh-CN" w:bidi="ar-SA"/>
        </w:rPr>
        <w:t xml:space="preserve">   相较于在学校学习，网上学习有利也有弊。好处是学习起来更方便了，直播课的老师会录课然后上传，随时随地都可以再看一遍，视频课的资源到处都是，学习资料很充足。而且遇到问题可以随时随地询问老师，这些无疑为我们学习提供了极大便利。但是与此同时还伴随着许多坏处，因为疫情原因，全国高校都延迟开学时间。大家都在家用网课学习，人数众多，app或者网站难免卡顿崩溃，导致有的学生无法正常签到、学习以及上传作业，耽误了大家的学习进度。同时网上学习的另一大弊端是缺乏管理，没有了学校老师的管理，有些自制力不强的学生可能会在签到后就切屏去玩游戏看视频，将学习抛之脑后。对此，我们的老师采取了一个非常好的方法：在课件的某一页设置一个问题，并且将学生的学号加入计算来避免学生跟风发弹幕，这样一来没有认真听课的学生就无法及时回答问题，而且大家也运用了课上学习到的知识，加强了熟练度，可谓一石二鸟。</w:t>
      </w:r>
      <w:r>
        <w:rPr>
          <w:rFonts w:hint="eastAsia" w:ascii="仿宋" w:hAnsi="仿宋" w:eastAsia="仿宋" w:cs="仿宋"/>
          <w:b w:val="0"/>
          <w:bCs w:val="0"/>
          <w:kern w:val="0"/>
          <w:sz w:val="24"/>
          <w:szCs w:val="24"/>
          <w:lang w:val="en-US" w:eastAsia="zh-CN" w:bidi="ar-SA"/>
        </w:rPr>
        <w:br w:type="textWrapping"/>
      </w:r>
      <w:r>
        <w:rPr>
          <w:rFonts w:hint="eastAsia" w:ascii="仿宋" w:hAnsi="仿宋" w:eastAsia="仿宋" w:cs="仿宋"/>
          <w:b w:val="0"/>
          <w:bCs w:val="0"/>
          <w:kern w:val="0"/>
          <w:sz w:val="24"/>
          <w:szCs w:val="24"/>
          <w:lang w:val="en-US" w:eastAsia="zh-CN" w:bidi="ar-SA"/>
        </w:rPr>
        <w:t xml:space="preserve">   为了提高学习效率，我有一下几条建议：1、确立一个明确的学习目标。2、营造一个良好的学习环境。3、调整一个积极的学习心态。4、设计一个严格的约束机制。5、选择一个高效的学习方法。</w:t>
      </w:r>
      <w:r>
        <w:rPr>
          <w:rFonts w:hint="eastAsia" w:ascii="仿宋" w:hAnsi="仿宋" w:eastAsia="仿宋" w:cs="仿宋"/>
          <w:b w:val="0"/>
          <w:bCs w:val="0"/>
          <w:kern w:val="0"/>
          <w:sz w:val="24"/>
          <w:szCs w:val="24"/>
          <w:lang w:val="en-US" w:eastAsia="zh-CN" w:bidi="ar-SA"/>
        </w:rPr>
        <w:br w:type="textWrapping"/>
      </w:r>
      <w:r>
        <w:rPr>
          <w:rFonts w:hint="eastAsia" w:ascii="仿宋" w:hAnsi="仿宋" w:eastAsia="仿宋" w:cs="仿宋"/>
          <w:b w:val="0"/>
          <w:bCs w:val="0"/>
          <w:kern w:val="0"/>
          <w:sz w:val="24"/>
          <w:szCs w:val="24"/>
          <w:lang w:val="en-US" w:eastAsia="zh-CN" w:bidi="ar-SA"/>
        </w:rPr>
        <w:t xml:space="preserve">  我们应该珍惜这段隔离的时间，惜时、勤勉，上好网课，日日精进，停课不停学，学业不掉线。如荀子所说学不可以已，延迟开学这段意外时光，同学们也可以静下心来提升自己，感悟人生，认真体验网络教学模式。坚信我们很快就会在春日暖阳时重逢，那时，我们都将会遇见更好的自己。</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sz w:val="24"/>
          <w:szCs w:val="24"/>
          <w:lang w:val="en-US" w:eastAsia="zh-CN"/>
        </w:rPr>
      </w:pPr>
    </w:p>
    <w:p>
      <w:pPr>
        <w:rPr>
          <w:rFonts w:hint="eastAsia" w:ascii="仿宋" w:hAnsi="仿宋" w:eastAsia="仿宋" w:cs="仿宋"/>
          <w:b/>
          <w:bCs/>
          <w:kern w:val="2"/>
          <w:sz w:val="24"/>
          <w:szCs w:val="24"/>
        </w:rPr>
      </w:pPr>
      <w:r>
        <w:rPr>
          <w:rFonts w:hint="eastAsia" w:ascii="仿宋" w:hAnsi="仿宋" w:eastAsia="仿宋" w:cs="仿宋"/>
          <w:b/>
          <w:bCs/>
          <w:kern w:val="2"/>
          <w:sz w:val="24"/>
          <w:szCs w:val="24"/>
        </w:rPr>
        <w:br w:type="page"/>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8" w:lineRule="auto"/>
        <w:ind w:right="300"/>
        <w:jc w:val="center"/>
        <w:textAlignment w:val="auto"/>
        <w:rPr>
          <w:rFonts w:hint="eastAsia" w:ascii="仿宋" w:hAnsi="仿宋" w:eastAsia="仿宋" w:cs="仿宋"/>
          <w:b/>
          <w:bCs/>
          <w:kern w:val="2"/>
          <w:sz w:val="24"/>
          <w:szCs w:val="24"/>
        </w:rPr>
      </w:pPr>
      <w:r>
        <w:rPr>
          <w:rFonts w:hint="eastAsia" w:ascii="仿宋" w:hAnsi="仿宋" w:eastAsia="仿宋" w:cs="仿宋"/>
          <w:b/>
          <w:bCs/>
          <w:kern w:val="2"/>
          <w:sz w:val="24"/>
          <w:szCs w:val="24"/>
        </w:rPr>
        <w:t>“停课不停学”-修学务早</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8" w:lineRule="auto"/>
        <w:ind w:right="300"/>
        <w:jc w:val="center"/>
        <w:textAlignment w:val="auto"/>
        <w:rPr>
          <w:rFonts w:hint="eastAsia" w:ascii="仿宋" w:hAnsi="仿宋" w:eastAsia="仿宋" w:cs="仿宋"/>
          <w:b/>
          <w:bCs/>
          <w:kern w:val="2"/>
          <w:sz w:val="24"/>
          <w:szCs w:val="24"/>
        </w:rPr>
      </w:pPr>
      <w:r>
        <w:rPr>
          <w:rFonts w:hint="eastAsia" w:ascii="仿宋" w:hAnsi="仿宋" w:eastAsia="仿宋" w:cs="仿宋"/>
          <w:b/>
          <w:bCs/>
          <w:kern w:val="2"/>
          <w:sz w:val="24"/>
          <w:szCs w:val="24"/>
        </w:rPr>
        <w:t>记2019级互联网金融《市场营销》课程</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8" w:lineRule="auto"/>
        <w:ind w:right="300"/>
        <w:jc w:val="center"/>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2019级互联网金融 吴芳玲</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8" w:lineRule="auto"/>
        <w:ind w:right="300"/>
        <w:jc w:val="center"/>
        <w:textAlignment w:val="auto"/>
        <w:rPr>
          <w:rFonts w:hint="eastAsia" w:ascii="仿宋" w:hAnsi="仿宋" w:eastAsia="仿宋" w:cs="仿宋"/>
          <w:kern w:val="2"/>
          <w:sz w:val="24"/>
          <w:szCs w:val="24"/>
          <w:lang w:val="en-US" w:eastAsia="zh-CN"/>
        </w:rPr>
      </w:pP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由于疫情的影响，我们都不得不待在家里进行自学。教育部为应对这个问题，较为迅速地提出了“停课不停学”的解决方案，一定程度下满足了人们的需求。举国上下，齐心协力,共同</w:t>
      </w:r>
      <w:r>
        <w:rPr>
          <w:rFonts w:hint="eastAsia" w:ascii="仿宋" w:hAnsi="仿宋" w:eastAsia="仿宋" w:cs="仿宋"/>
          <w:b w:val="0"/>
          <w:bCs w:val="0"/>
          <w:kern w:val="0"/>
          <w:sz w:val="24"/>
          <w:szCs w:val="24"/>
          <w:highlight w:val="none"/>
          <w:lang w:val="en-US" w:eastAsia="zh-CN" w:bidi="ar-SA"/>
        </w:rPr>
        <w:t>抗疫</w:t>
      </w:r>
      <w:r>
        <w:rPr>
          <w:rFonts w:hint="eastAsia" w:ascii="仿宋" w:hAnsi="仿宋" w:eastAsia="仿宋" w:cs="仿宋"/>
          <w:b w:val="0"/>
          <w:bCs w:val="0"/>
          <w:kern w:val="0"/>
          <w:sz w:val="24"/>
          <w:szCs w:val="24"/>
          <w:lang w:val="en-US" w:eastAsia="zh-CN" w:bidi="ar-SA"/>
        </w:rPr>
        <w:t>。作为大学生的我们，虽然在这艰难的时刻不能奔赴一线，但是我们要不忘初心，牢记使命！我们是当代青年大学生，自然不能停下学习的步伐。学校通过开放新颖、方式独特的网络课堂实施教学，不一样的教学、不一样的互动方式，让我们将知识内化于心，外化于行。</w:t>
      </w: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从开始上网课到现在，差不多两个月过去了，我已经喜欢上这种学习的模式。我们的老师，是一群非常热爱教育，也非常有责任心的老师。他们在给我们进行网络课程的教学过程中，不断地探讨、改进，进而发掘出让我们这些学生喜闻乐见的网络课程，让我们彻底摆脱了那种不习惯用电脑或手机学习的感受，也让我们在网络课程的学习中重新爱上我们的每一门专业课以及选修课。在这其中，我尤其喜欢《市场调研》这门专业课程。</w:t>
      </w: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《市场调研》任课的彭静老师每次上课前都会给我们复习上节课所讲的知识要点，以及提前预告这节课所要学习和掌握的目标与知识点，这样使我们能更好的跟上上课的节奏。</w:t>
      </w: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今天早上，彭静老师按照以往的惯例帮我们梳理上次课的知识要点。紧接着，开启本堂课全新的学习内容——市场调查报告的撰写。彭静老师带领我们共同了解撰写市场调查报告的重要性、掌握市场调查报告写作的基本类型与格式、明确市场调查报告写作的基本要求。此外，彭静老师还运用“北京金三元微波食品调查研究报告”的真实案例让我们了解了市场报告的基本结构。市场报告分为八个部分：一.调研背景（确定问题）二.调研目的和假设。在讲解这个知识点的时候，老师发起了一个头脑风暴：定义营销调研的问题。让我们参与进去，老师能通过我们的回答了解我们是否掌握这个知识点以及还有哪些不理解的地方，及时的进行讲解。三.调研范围和对象。四.调研的组要内容（1.消费者层面2.产品层面3.经营模式层面4.国家政策、法律层面）五.调研方法。这时老师又适时地发起了一个头脑风暴：针对调研问题和内容确定调查方法。大家紧跟老师的步伐积极的参与回答。六</w:t>
      </w:r>
      <w:r>
        <w:rPr>
          <w:rFonts w:hint="default" w:ascii="仿宋" w:hAnsi="仿宋" w:eastAsia="仿宋" w:cs="仿宋"/>
          <w:b w:val="0"/>
          <w:bCs w:val="0"/>
          <w:kern w:val="0"/>
          <w:sz w:val="24"/>
          <w:szCs w:val="24"/>
          <w:lang w:eastAsia="zh-CN" w:bidi="ar-SA"/>
        </w:rPr>
        <w:t>.</w:t>
      </w:r>
      <w:r>
        <w:rPr>
          <w:rFonts w:hint="eastAsia" w:ascii="仿宋" w:hAnsi="仿宋" w:eastAsia="仿宋" w:cs="仿宋"/>
          <w:b w:val="0"/>
          <w:bCs w:val="0"/>
          <w:kern w:val="0"/>
          <w:sz w:val="24"/>
          <w:szCs w:val="24"/>
          <w:lang w:val="en-US" w:eastAsia="zh-CN" w:bidi="ar-SA"/>
        </w:rPr>
        <w:t>调研数据分析方法（1.审核问卷2.分组整理3.统计分析）七.调研结果。八.结论与建议。彭静老师上课时声音洪亮，结合课件和案例分析以及图文表示，生动形象的讲解，课堂中穿插头脑风暴与同学们有着热烈互动。让我们积极参与其中，真正爱上了这门课程。</w:t>
      </w: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在这非常时期，为了不耽误我们的学习，感谢所有老师们这段时间对我们的教导与培养，老师，您们辛苦了!相信我们在新的一年里，能共同进步，健康成长，学习上能更上一层楼!</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8" w:lineRule="auto"/>
        <w:ind w:right="300"/>
        <w:jc w:val="center"/>
        <w:textAlignment w:val="auto"/>
        <w:rPr>
          <w:rFonts w:hint="eastAsia" w:ascii="仿宋" w:hAnsi="仿宋" w:eastAsia="仿宋" w:cs="仿宋"/>
          <w:b/>
          <w:bCs/>
          <w:kern w:val="2"/>
          <w:sz w:val="24"/>
          <w:szCs w:val="24"/>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8" w:lineRule="auto"/>
        <w:ind w:right="300"/>
        <w:jc w:val="center"/>
        <w:textAlignment w:val="auto"/>
        <w:rPr>
          <w:rFonts w:hint="eastAsia" w:ascii="仿宋" w:hAnsi="仿宋" w:eastAsia="仿宋" w:cs="仿宋"/>
          <w:b/>
          <w:bCs/>
          <w:kern w:val="2"/>
          <w:sz w:val="24"/>
          <w:szCs w:val="24"/>
          <w:lang w:eastAsia="zh-CN"/>
        </w:rPr>
      </w:pPr>
      <w:r>
        <w:rPr>
          <w:rFonts w:hint="eastAsia" w:ascii="仿宋" w:hAnsi="仿宋" w:eastAsia="仿宋" w:cs="仿宋"/>
          <w:b/>
          <w:bCs/>
          <w:kern w:val="2"/>
          <w:sz w:val="24"/>
          <w:szCs w:val="24"/>
        </w:rPr>
        <w:t>3ds Max</w:t>
      </w:r>
      <w:r>
        <w:rPr>
          <w:rFonts w:hint="eastAsia" w:ascii="仿宋" w:hAnsi="仿宋" w:eastAsia="仿宋" w:cs="仿宋"/>
          <w:b/>
          <w:bCs/>
          <w:kern w:val="2"/>
          <w:sz w:val="24"/>
          <w:szCs w:val="24"/>
          <w:lang w:eastAsia="zh-CN"/>
        </w:rPr>
        <w:t>课程学习心得分享</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8" w:lineRule="auto"/>
        <w:ind w:right="300"/>
        <w:jc w:val="center"/>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2019级数字展示技术（VR方向）1班 黄钟亨</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8" w:lineRule="auto"/>
        <w:ind w:right="300"/>
        <w:jc w:val="center"/>
        <w:textAlignment w:val="auto"/>
        <w:rPr>
          <w:rFonts w:hint="eastAsia" w:ascii="仿宋" w:hAnsi="仿宋" w:eastAsia="仿宋" w:cs="仿宋"/>
          <w:kern w:val="2"/>
          <w:sz w:val="24"/>
          <w:szCs w:val="24"/>
          <w:lang w:val="en-US" w:eastAsia="zh-CN"/>
        </w:rPr>
      </w:pP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3ds Max是由Autodesk公司出品，目前世界上应用最广泛的三维制作软件之一，广泛应用于室内设计表现、建筑与景观设计表现、工业造型设计表现、影视广告制作、虚拟现实表现、游戏设计及动画制作等领域。</w:t>
      </w: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《3ds Max》课程属于“数字展示技术专业”职业基础课程，这门课以课堂讲授和实验上机相结合，通过这门课程的学习，能够掌握3ds Max软件的具体操作方法，能够独立自主的利用3ds Max软件进行三维模型设计制作，为后面课程铺垫基础。</w:t>
      </w: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本次课程吴建美老师主给我们讲解了模型的UV展开以及材质贴图技法，为模型指定材质。在这次教学过程中，吴老师通过讲课、课堂演示等，并在课上也会让我们课堂实操，来让我们能够更加了解怎样给稍微复杂的模型进行UV展开并添加材质贴图，这样能充分发挥师生在教学中的主动性和创造性和学生参与的积极性，开展课堂互动活动，也能避免单向的理论灌输和知识传授。</w:t>
      </w: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default" w:ascii="仿宋" w:hAnsi="仿宋" w:eastAsia="仿宋" w:cs="仿宋"/>
          <w:b w:val="0"/>
          <w:bCs w:val="0"/>
          <w:kern w:val="0"/>
          <w:sz w:val="24"/>
          <w:szCs w:val="24"/>
          <w:lang w:val="en-US" w:eastAsia="zh-CN" w:bidi="ar-SA"/>
        </w:rPr>
      </w:pPr>
      <w:r>
        <w:rPr>
          <w:rFonts w:hint="default" w:ascii="仿宋" w:hAnsi="仿宋" w:eastAsia="仿宋" w:cs="仿宋"/>
          <w:b w:val="0"/>
          <w:bCs w:val="0"/>
          <w:kern w:val="0"/>
          <w:sz w:val="24"/>
          <w:szCs w:val="24"/>
          <w:lang w:val="en-US" w:eastAsia="zh-CN" w:bidi="ar-SA"/>
        </w:rPr>
        <w:t>通过</w:t>
      </w:r>
      <w:r>
        <w:rPr>
          <w:rFonts w:hint="eastAsia" w:ascii="仿宋" w:hAnsi="仿宋" w:eastAsia="仿宋" w:cs="仿宋"/>
          <w:b w:val="0"/>
          <w:bCs w:val="0"/>
          <w:kern w:val="0"/>
          <w:sz w:val="24"/>
          <w:szCs w:val="24"/>
          <w:lang w:val="en-US" w:eastAsia="zh-CN" w:bidi="ar-SA"/>
        </w:rPr>
        <w:t>十周对</w:t>
      </w:r>
      <w:r>
        <w:rPr>
          <w:rFonts w:hint="default" w:ascii="仿宋" w:hAnsi="仿宋" w:eastAsia="仿宋" w:cs="仿宋"/>
          <w:b w:val="0"/>
          <w:bCs w:val="0"/>
          <w:kern w:val="0"/>
          <w:sz w:val="24"/>
          <w:szCs w:val="24"/>
          <w:lang w:val="en-US" w:eastAsia="zh-CN" w:bidi="ar-SA"/>
        </w:rPr>
        <w:t>本门课程的学习，</w:t>
      </w:r>
      <w:r>
        <w:rPr>
          <w:rFonts w:hint="eastAsia" w:ascii="仿宋" w:hAnsi="仿宋" w:eastAsia="仿宋" w:cs="仿宋"/>
          <w:b w:val="0"/>
          <w:bCs w:val="0"/>
          <w:kern w:val="0"/>
          <w:sz w:val="24"/>
          <w:szCs w:val="24"/>
          <w:lang w:val="en-US" w:eastAsia="zh-CN" w:bidi="ar-SA"/>
        </w:rPr>
        <w:t>我们基本</w:t>
      </w:r>
      <w:r>
        <w:rPr>
          <w:rFonts w:hint="default" w:ascii="仿宋" w:hAnsi="仿宋" w:eastAsia="仿宋" w:cs="仿宋"/>
          <w:b w:val="0"/>
          <w:bCs w:val="0"/>
          <w:kern w:val="0"/>
          <w:sz w:val="24"/>
          <w:szCs w:val="24"/>
          <w:lang w:val="en-US" w:eastAsia="zh-CN" w:bidi="ar-SA"/>
        </w:rPr>
        <w:t>了解</w:t>
      </w:r>
      <w:r>
        <w:rPr>
          <w:rFonts w:hint="eastAsia" w:ascii="仿宋" w:hAnsi="仿宋" w:eastAsia="仿宋" w:cs="仿宋"/>
          <w:b w:val="0"/>
          <w:bCs w:val="0"/>
          <w:kern w:val="0"/>
          <w:sz w:val="24"/>
          <w:szCs w:val="24"/>
          <w:lang w:val="en-US" w:eastAsia="zh-CN" w:bidi="ar-SA"/>
        </w:rPr>
        <w:t>了</w:t>
      </w:r>
      <w:r>
        <w:rPr>
          <w:rFonts w:hint="default" w:ascii="仿宋" w:hAnsi="仿宋" w:eastAsia="仿宋" w:cs="仿宋"/>
          <w:b w:val="0"/>
          <w:bCs w:val="0"/>
          <w:kern w:val="0"/>
          <w:sz w:val="24"/>
          <w:szCs w:val="24"/>
          <w:lang w:val="en-US" w:eastAsia="zh-CN" w:bidi="ar-SA"/>
        </w:rPr>
        <w:t>3ds Max的基本知识；掌握</w:t>
      </w:r>
      <w:r>
        <w:rPr>
          <w:rFonts w:hint="eastAsia" w:ascii="仿宋" w:hAnsi="仿宋" w:eastAsia="仿宋" w:cs="仿宋"/>
          <w:b w:val="0"/>
          <w:bCs w:val="0"/>
          <w:kern w:val="0"/>
          <w:sz w:val="24"/>
          <w:szCs w:val="24"/>
          <w:lang w:val="en-US" w:eastAsia="zh-CN" w:bidi="ar-SA"/>
        </w:rPr>
        <w:t>了一些</w:t>
      </w:r>
      <w:r>
        <w:rPr>
          <w:rFonts w:hint="default" w:ascii="仿宋" w:hAnsi="仿宋" w:eastAsia="仿宋" w:cs="仿宋"/>
          <w:b w:val="0"/>
          <w:bCs w:val="0"/>
          <w:kern w:val="0"/>
          <w:sz w:val="24"/>
          <w:szCs w:val="24"/>
          <w:lang w:val="en-US" w:eastAsia="zh-CN" w:bidi="ar-SA"/>
        </w:rPr>
        <w:t>三维设计简单建模</w:t>
      </w:r>
      <w:r>
        <w:rPr>
          <w:rFonts w:hint="eastAsia" w:ascii="仿宋" w:hAnsi="仿宋" w:eastAsia="仿宋" w:cs="仿宋"/>
          <w:b w:val="0"/>
          <w:bCs w:val="0"/>
          <w:kern w:val="0"/>
          <w:sz w:val="24"/>
          <w:szCs w:val="24"/>
          <w:lang w:val="en-US" w:eastAsia="zh-CN" w:bidi="ar-SA"/>
        </w:rPr>
        <w:t>的</w:t>
      </w:r>
      <w:r>
        <w:rPr>
          <w:rFonts w:hint="default" w:ascii="仿宋" w:hAnsi="仿宋" w:eastAsia="仿宋" w:cs="仿宋"/>
          <w:b w:val="0"/>
          <w:bCs w:val="0"/>
          <w:kern w:val="0"/>
          <w:sz w:val="24"/>
          <w:szCs w:val="24"/>
          <w:lang w:val="en-US" w:eastAsia="zh-CN" w:bidi="ar-SA"/>
        </w:rPr>
        <w:t>方法</w:t>
      </w:r>
      <w:r>
        <w:rPr>
          <w:rFonts w:hint="eastAsia" w:ascii="仿宋" w:hAnsi="仿宋" w:eastAsia="仿宋" w:cs="仿宋"/>
          <w:b w:val="0"/>
          <w:bCs w:val="0"/>
          <w:kern w:val="0"/>
          <w:sz w:val="24"/>
          <w:szCs w:val="24"/>
          <w:lang w:val="en-US" w:eastAsia="zh-CN" w:bidi="ar-SA"/>
        </w:rPr>
        <w:t>和</w:t>
      </w:r>
      <w:r>
        <w:rPr>
          <w:rFonts w:hint="default" w:ascii="仿宋" w:hAnsi="仿宋" w:eastAsia="仿宋" w:cs="仿宋"/>
          <w:b w:val="0"/>
          <w:bCs w:val="0"/>
          <w:kern w:val="0"/>
          <w:sz w:val="24"/>
          <w:szCs w:val="24"/>
          <w:lang w:val="en-US" w:eastAsia="zh-CN" w:bidi="ar-SA"/>
        </w:rPr>
        <w:t>为模型设定材质、贴图的方法</w:t>
      </w:r>
      <w:r>
        <w:rPr>
          <w:rFonts w:hint="eastAsia" w:ascii="仿宋" w:hAnsi="仿宋" w:eastAsia="仿宋" w:cs="仿宋"/>
          <w:b w:val="0"/>
          <w:bCs w:val="0"/>
          <w:kern w:val="0"/>
          <w:sz w:val="24"/>
          <w:szCs w:val="24"/>
          <w:lang w:val="en-US" w:eastAsia="zh-CN" w:bidi="ar-SA"/>
        </w:rPr>
        <w:t>。让我们感受到了本门课程是很强的实践性，我们从3ds Max的基本操作入手，以来自行业的实例为载体，将知识点的讲解融于具体的实例中，使我们做中学，学中做，由浅入深，循序渐进，真正领会利用3ds Max和VRay进行三维制作的流程和方法，让3ds Max成为我们得心应手的工具。</w:t>
      </w: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吴建美老师的教学，让我对3D建模产生了很大的兴趣，</w:t>
      </w:r>
      <w:r>
        <w:rPr>
          <w:rFonts w:hint="default" w:ascii="仿宋" w:hAnsi="仿宋" w:eastAsia="仿宋" w:cs="仿宋"/>
          <w:b w:val="0"/>
          <w:bCs w:val="0"/>
          <w:kern w:val="0"/>
          <w:sz w:val="24"/>
          <w:szCs w:val="24"/>
          <w:lang w:eastAsia="zh-CN" w:bidi="ar-SA"/>
        </w:rPr>
        <w:t>她</w:t>
      </w:r>
      <w:r>
        <w:rPr>
          <w:rFonts w:hint="eastAsia" w:ascii="仿宋" w:hAnsi="仿宋" w:eastAsia="仿宋" w:cs="仿宋"/>
          <w:b w:val="0"/>
          <w:bCs w:val="0"/>
          <w:kern w:val="0"/>
          <w:sz w:val="24"/>
          <w:szCs w:val="24"/>
          <w:lang w:val="en-US" w:eastAsia="zh-CN" w:bidi="ar-SA"/>
        </w:rPr>
        <w:t>的教学让我感觉，她很认真对待这份工作。对我们作业要求严格，体现她对我们认真负责。而我也每次都认真的对待每一次的作业，尽力将其做到最好，最完美。</w:t>
      </w: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总而言之，不同的方式，同样的努力，虽然居在家，隔着屏幕，但是同样能得到良好的教育。这要感谢我们的祖国，是您的强大，科技的发展，给我们提供了网络授课；感谢职教云这个优越的平台，为线上学习提供了连接的平台；还要感谢我的学校领导和老师，是你们对教育的执着，坚持上好每一堂课。这些雪中送炭般的温暖，不断的激励着我们学习的动力。</w:t>
      </w: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随着国内的疫情逐渐转好，省教育厅也公布了高校的返校时间，我相信，只要情况不断好转，保护好自己，不出门减少聚集，离我们最终的返校时间也就不远了。</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8" w:lineRule="auto"/>
        <w:ind w:right="300"/>
        <w:jc w:val="center"/>
        <w:textAlignment w:val="auto"/>
        <w:rPr>
          <w:rFonts w:hint="eastAsia" w:ascii="仿宋" w:hAnsi="仿宋" w:eastAsia="仿宋" w:cs="仿宋"/>
          <w:b/>
          <w:bCs/>
          <w:kern w:val="2"/>
          <w:sz w:val="24"/>
          <w:szCs w:val="24"/>
          <w:lang w:val="en-US" w:eastAsia="zh-CN"/>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8" w:lineRule="auto"/>
        <w:ind w:right="300"/>
        <w:jc w:val="center"/>
        <w:textAlignment w:val="auto"/>
        <w:rPr>
          <w:rFonts w:hint="eastAsia" w:ascii="仿宋" w:hAnsi="仿宋" w:eastAsia="仿宋" w:cs="仿宋"/>
          <w:b/>
          <w:bCs/>
          <w:kern w:val="2"/>
          <w:sz w:val="24"/>
          <w:szCs w:val="24"/>
          <w:lang w:val="en-US" w:eastAsia="zh-CN"/>
        </w:rPr>
      </w:pPr>
      <w:r>
        <w:rPr>
          <w:rFonts w:hint="eastAsia" w:ascii="仿宋" w:hAnsi="仿宋" w:eastAsia="仿宋" w:cs="仿宋"/>
          <w:b/>
          <w:bCs/>
          <w:kern w:val="2"/>
          <w:sz w:val="24"/>
          <w:szCs w:val="24"/>
          <w:lang w:val="en-US" w:eastAsia="zh-CN"/>
        </w:rPr>
        <w:t>《数据库设计及应用》课程学习心得分享</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8" w:lineRule="auto"/>
        <w:ind w:right="300"/>
        <w:jc w:val="center"/>
        <w:textAlignment w:val="auto"/>
        <w:rPr>
          <w:rFonts w:hint="eastAsia" w:ascii="仿宋" w:hAnsi="仿宋" w:eastAsia="仿宋" w:cs="仿宋"/>
          <w:b/>
          <w:bCs/>
          <w:kern w:val="2"/>
          <w:sz w:val="24"/>
          <w:szCs w:val="24"/>
          <w:lang w:val="en-US" w:eastAsia="zh-CN"/>
        </w:rPr>
      </w:pPr>
      <w:r>
        <w:rPr>
          <w:rFonts w:hint="eastAsia" w:ascii="仿宋" w:hAnsi="仿宋" w:eastAsia="仿宋" w:cs="仿宋"/>
          <w:lang w:val="en-US" w:eastAsia="zh-CN"/>
        </w:rPr>
        <w:t>2019移动互联应用技术1班 鄢如凤</w:t>
      </w: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default" w:ascii="仿宋" w:hAnsi="仿宋" w:eastAsia="仿宋" w:cs="仿宋"/>
          <w:b w:val="0"/>
          <w:bCs w:val="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我们班的数据库设计及应用课程是由陈秀丽老师授课的，老师是以职教云和腾讯课堂两个APP相结合为我们授课的。上课的开始，老师先为我们复习之前学过的内容，复习完后，我们才开始学习这节课所要学的内容。</w:t>
      </w: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这节课我们是要在之前几节课学过的内容的基础上再学习的，我们这次学习的是《视图》的内容，首先我们学习的是视图的概念和作用，搞清楚概念，老师为我们讲解了视图的创建方法，老师先用理论知识为我们讲解了创建视图的注意事项，然后配合示例让我们了解的更清楚，以及怎样创建视图的命令语句，接下来老师实际操作给我们看，让我们能够把知识融汇到脑中，保证我们能在实际操作的过程中，更加的顺手。</w:t>
      </w: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最后老师为我们讲了视图的维护，在讲解到这个内容时，老师着重给我们讲解了视图的查看、修改、删除、重命名。这些我们要用命令语句来实现，通俗的来讲就是</w:t>
      </w:r>
      <w:r>
        <w:rPr>
          <w:rFonts w:hint="eastAsia" w:ascii="仿宋" w:hAnsi="仿宋" w:eastAsia="仿宋" w:cs="仿宋"/>
          <w:b w:val="0"/>
          <w:bCs w:val="0"/>
          <w:kern w:val="0"/>
          <w:sz w:val="24"/>
          <w:szCs w:val="24"/>
          <w:highlight w:val="none"/>
          <w:lang w:val="en-US" w:eastAsia="zh-CN" w:bidi="ar-SA"/>
        </w:rPr>
        <w:t>码</w:t>
      </w:r>
      <w:r>
        <w:rPr>
          <w:rFonts w:hint="eastAsia" w:ascii="仿宋" w:hAnsi="仿宋" w:eastAsia="仿宋" w:cs="仿宋"/>
          <w:b w:val="0"/>
          <w:bCs w:val="0"/>
          <w:kern w:val="0"/>
          <w:sz w:val="24"/>
          <w:szCs w:val="24"/>
          <w:lang w:val="en-US" w:eastAsia="zh-CN" w:bidi="ar-SA"/>
        </w:rPr>
        <w:t>代码。老师结合</w:t>
      </w:r>
      <w:r>
        <w:rPr>
          <w:rFonts w:hint="eastAsia" w:ascii="仿宋" w:hAnsi="仿宋" w:eastAsia="仿宋" w:cs="仿宋"/>
          <w:b w:val="0"/>
          <w:bCs w:val="0"/>
          <w:kern w:val="0"/>
          <w:sz w:val="24"/>
          <w:szCs w:val="24"/>
          <w:highlight w:val="none"/>
          <w:lang w:val="en-US" w:eastAsia="zh-CN" w:bidi="ar-SA"/>
        </w:rPr>
        <w:t>示例</w:t>
      </w:r>
      <w:r>
        <w:rPr>
          <w:rFonts w:hint="eastAsia" w:ascii="仿宋" w:hAnsi="仿宋" w:eastAsia="仿宋" w:cs="仿宋"/>
          <w:b w:val="0"/>
          <w:bCs w:val="0"/>
          <w:kern w:val="0"/>
          <w:sz w:val="24"/>
          <w:szCs w:val="24"/>
          <w:lang w:val="en-US" w:eastAsia="zh-CN" w:bidi="ar-SA"/>
        </w:rPr>
        <w:t>以及实际操作来为我们讲解。这样我们可以听得懂，也可以融会贯通。</w:t>
      </w: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后面老师为我们布置了实训任务，让我们自己动手实践，只有通过自己的实践才能更加熟悉明白，首先我们得下载安装一个软件，只有有了这个软件，我们自己才能操作起来。</w:t>
      </w: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说真的，刚刚开始学习这个课程，心里比较慌，因为我觉得自己对这方面并不是很熟悉，害怕学不好，不过上了一段时间后，我发现老师讲解真的讲的非常好，能够以实际操作配合示例来给我们讲解，我们也容易听得懂。</w:t>
      </w: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虽然学习这个课程很吃力，不过也不是特别地难懂，所以每次上课认真听讲，并且做好笔记，毕竟好记性不如烂笔头嘛。在做实训任务的时候，不会的地方也会问问同学们，听懂了同学们的讲解，我也知道自己有哪方面的不足。学号计算机类型的课程，最主要的还是实际操作，只有自己实践了，才能真正学会这个知识点。</w:t>
      </w:r>
    </w:p>
    <w:p>
      <w:pPr>
        <w:keepNext w:val="0"/>
        <w:keepLines w:val="0"/>
        <w:pageBreakBefore w:val="0"/>
        <w:kinsoku/>
        <w:wordWrap/>
        <w:overflowPunct/>
        <w:topLinePunct w:val="0"/>
        <w:autoSpaceDE/>
        <w:autoSpaceDN/>
        <w:bidi w:val="0"/>
        <w:adjustRightInd/>
        <w:snapToGrid/>
        <w:spacing w:line="308" w:lineRule="auto"/>
        <w:ind w:firstLine="480" w:firstLineChars="200"/>
        <w:jc w:val="left"/>
        <w:textAlignment w:val="auto"/>
        <w:rPr>
          <w:rFonts w:hint="default"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我相信只要我上课认真听讲，做好课堂笔记，作业认真做，我一定能学好这门课程。</w:t>
      </w:r>
    </w:p>
    <w:p>
      <w:pPr>
        <w:keepNext w:val="0"/>
        <w:keepLines w:val="0"/>
        <w:pageBreakBefore w:val="0"/>
        <w:kinsoku/>
        <w:wordWrap/>
        <w:overflowPunct/>
        <w:topLinePunct w:val="0"/>
        <w:autoSpaceDE/>
        <w:autoSpaceDN/>
        <w:bidi w:val="0"/>
        <w:adjustRightInd/>
        <w:snapToGrid/>
        <w:spacing w:line="308" w:lineRule="auto"/>
        <w:rPr>
          <w:rFonts w:hint="eastAsia" w:ascii="仿宋" w:hAnsi="仿宋" w:eastAsia="仿宋" w:cs="仿宋"/>
          <w:color w:val="auto"/>
          <w:sz w:val="24"/>
          <w:szCs w:val="24"/>
          <w:shd w:val="clear" w:color="auto" w:fill="auto"/>
          <w:lang w:val="en-US" w:eastAsia="zh-CN"/>
        </w:rPr>
      </w:pPr>
    </w:p>
    <w:sectPr>
      <w:footerReference r:id="rId3" w:type="default"/>
      <w:pgSz w:w="11906" w:h="16838"/>
      <w:pgMar w:top="1304" w:right="1800" w:bottom="1304"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703060505090304"/>
    <w:charset w:val="CC"/>
    <w:family w:val="roman"/>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黑体;">
    <w:altName w:val="苹方-简"/>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宋体">
    <w:altName w:val="华文宋体"/>
    <w:panose1 w:val="02010600030101010101"/>
    <w:charset w:val="86"/>
    <w:family w:val="auto"/>
    <w:pitch w:val="default"/>
    <w:sig w:usb0="00000000" w:usb1="00000000" w:usb2="00000006" w:usb3="00000000" w:csb0="00040001" w:csb1="00000000"/>
  </w:font>
  <w:font w:name="@仿宋">
    <w:altName w:val="华文宋体"/>
    <w:panose1 w:val="02010609060101010101"/>
    <w:charset w:val="86"/>
    <w:family w:val="auto"/>
    <w:pitch w:val="default"/>
    <w:sig w:usb0="00000000" w:usb1="00000000" w:usb2="00000016" w:usb3="00000000" w:csb0="00040001" w:csb1="00000000"/>
  </w:font>
  <w:font w:name="儷宋 Pro">
    <w:panose1 w:val="02020300000000000000"/>
    <w:charset w:val="88"/>
    <w:family w:val="auto"/>
    <w:pitch w:val="default"/>
    <w:sig w:usb0="80000001" w:usb1="28091800" w:usb2="00000016" w:usb3="00000000" w:csb0="00100000" w:csb1="00000000"/>
  </w:font>
  <w:font w:name="仿宋_GB2312">
    <w:altName w:val="仿宋"/>
    <w:panose1 w:val="02010609030101010101"/>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102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5dblS0AAAAAUBAAAPAAAAAAAAAAEAIAAAADgAAABkcnMv&#10;ZG93bnJldi54bWxQSwECFAAUAAAACACHTuJAP+Ht8rwBAABoAwAADgAAAAAAAAABACAAAAA1AQAA&#10;ZHJzL2Uyb0RvYy54bWxQSwUGAAAAAAYABgBZAQAAYwU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81825"/>
    <w:rsid w:val="002A44ED"/>
    <w:rsid w:val="00464B39"/>
    <w:rsid w:val="004E2866"/>
    <w:rsid w:val="005421D5"/>
    <w:rsid w:val="00AA28B1"/>
    <w:rsid w:val="00D81980"/>
    <w:rsid w:val="00E51ECD"/>
    <w:rsid w:val="0101276A"/>
    <w:rsid w:val="013B1402"/>
    <w:rsid w:val="013F714F"/>
    <w:rsid w:val="015F00FF"/>
    <w:rsid w:val="01650056"/>
    <w:rsid w:val="017D7271"/>
    <w:rsid w:val="0195699D"/>
    <w:rsid w:val="019B06C3"/>
    <w:rsid w:val="01A16E40"/>
    <w:rsid w:val="01AF2381"/>
    <w:rsid w:val="01D21859"/>
    <w:rsid w:val="01F12B36"/>
    <w:rsid w:val="02036CE9"/>
    <w:rsid w:val="023031FB"/>
    <w:rsid w:val="0243729B"/>
    <w:rsid w:val="02721A0C"/>
    <w:rsid w:val="02A47486"/>
    <w:rsid w:val="02AF547E"/>
    <w:rsid w:val="03250D0E"/>
    <w:rsid w:val="032876A0"/>
    <w:rsid w:val="032D4230"/>
    <w:rsid w:val="033D33A5"/>
    <w:rsid w:val="03631E3F"/>
    <w:rsid w:val="037D330F"/>
    <w:rsid w:val="03937E80"/>
    <w:rsid w:val="03C32EA8"/>
    <w:rsid w:val="03DC075C"/>
    <w:rsid w:val="04057CCA"/>
    <w:rsid w:val="040B02C5"/>
    <w:rsid w:val="04116D18"/>
    <w:rsid w:val="0414747B"/>
    <w:rsid w:val="043D7200"/>
    <w:rsid w:val="0449294F"/>
    <w:rsid w:val="044C7F6B"/>
    <w:rsid w:val="04A43FF5"/>
    <w:rsid w:val="04F42791"/>
    <w:rsid w:val="05004B29"/>
    <w:rsid w:val="051A1D61"/>
    <w:rsid w:val="052B7768"/>
    <w:rsid w:val="058B3695"/>
    <w:rsid w:val="059A1F97"/>
    <w:rsid w:val="05BE6A45"/>
    <w:rsid w:val="06211521"/>
    <w:rsid w:val="063C1B5A"/>
    <w:rsid w:val="063C29AB"/>
    <w:rsid w:val="06667373"/>
    <w:rsid w:val="068603BC"/>
    <w:rsid w:val="06A27F68"/>
    <w:rsid w:val="06C44983"/>
    <w:rsid w:val="07174549"/>
    <w:rsid w:val="072E258A"/>
    <w:rsid w:val="074042BE"/>
    <w:rsid w:val="075B34CC"/>
    <w:rsid w:val="076E122D"/>
    <w:rsid w:val="07CD2607"/>
    <w:rsid w:val="07DE072B"/>
    <w:rsid w:val="07F44CDE"/>
    <w:rsid w:val="07FE6F19"/>
    <w:rsid w:val="08080AC9"/>
    <w:rsid w:val="0827346A"/>
    <w:rsid w:val="086C3345"/>
    <w:rsid w:val="087148BD"/>
    <w:rsid w:val="08836B84"/>
    <w:rsid w:val="08B06564"/>
    <w:rsid w:val="08D16D7D"/>
    <w:rsid w:val="08D95953"/>
    <w:rsid w:val="08F70977"/>
    <w:rsid w:val="09390E97"/>
    <w:rsid w:val="095E373E"/>
    <w:rsid w:val="099021D7"/>
    <w:rsid w:val="09C0004E"/>
    <w:rsid w:val="09D4616E"/>
    <w:rsid w:val="09EF2EB3"/>
    <w:rsid w:val="09F30A0D"/>
    <w:rsid w:val="0A191988"/>
    <w:rsid w:val="0A253B5B"/>
    <w:rsid w:val="0A263870"/>
    <w:rsid w:val="0A486C76"/>
    <w:rsid w:val="0A52047C"/>
    <w:rsid w:val="0A522124"/>
    <w:rsid w:val="0A5D5E9E"/>
    <w:rsid w:val="0A772666"/>
    <w:rsid w:val="0AD35C58"/>
    <w:rsid w:val="0B0A450C"/>
    <w:rsid w:val="0B17067B"/>
    <w:rsid w:val="0B3974F5"/>
    <w:rsid w:val="0B714A79"/>
    <w:rsid w:val="0B8709CB"/>
    <w:rsid w:val="0BAF6EC5"/>
    <w:rsid w:val="0BD15D22"/>
    <w:rsid w:val="0BEB6B2A"/>
    <w:rsid w:val="0BEBC913"/>
    <w:rsid w:val="0BFD0E69"/>
    <w:rsid w:val="0C40155B"/>
    <w:rsid w:val="0C5705E7"/>
    <w:rsid w:val="0C5F498A"/>
    <w:rsid w:val="0C687F37"/>
    <w:rsid w:val="0CD86A14"/>
    <w:rsid w:val="0CF07F19"/>
    <w:rsid w:val="0D015220"/>
    <w:rsid w:val="0D1E20E0"/>
    <w:rsid w:val="0D253ABA"/>
    <w:rsid w:val="0D6A5E4E"/>
    <w:rsid w:val="0DAD21CC"/>
    <w:rsid w:val="0DBD66D0"/>
    <w:rsid w:val="0E3A23A9"/>
    <w:rsid w:val="0E691DE9"/>
    <w:rsid w:val="0E7C021A"/>
    <w:rsid w:val="0E8C41D0"/>
    <w:rsid w:val="0EA25E4B"/>
    <w:rsid w:val="0F0554E3"/>
    <w:rsid w:val="0F092BC7"/>
    <w:rsid w:val="0F20109E"/>
    <w:rsid w:val="0F2838CD"/>
    <w:rsid w:val="0F35524B"/>
    <w:rsid w:val="0F926866"/>
    <w:rsid w:val="0F9400DB"/>
    <w:rsid w:val="0FC2560C"/>
    <w:rsid w:val="0FE47CA9"/>
    <w:rsid w:val="101231C2"/>
    <w:rsid w:val="102D6DE4"/>
    <w:rsid w:val="102F22C5"/>
    <w:rsid w:val="1042620A"/>
    <w:rsid w:val="104A794F"/>
    <w:rsid w:val="105E1FA4"/>
    <w:rsid w:val="10834181"/>
    <w:rsid w:val="10B2073A"/>
    <w:rsid w:val="10E8097D"/>
    <w:rsid w:val="113F4B0E"/>
    <w:rsid w:val="1145491D"/>
    <w:rsid w:val="11504DA3"/>
    <w:rsid w:val="116F677C"/>
    <w:rsid w:val="11C65BB9"/>
    <w:rsid w:val="12167FFC"/>
    <w:rsid w:val="121A4DA9"/>
    <w:rsid w:val="123E5BF9"/>
    <w:rsid w:val="12651D1F"/>
    <w:rsid w:val="126E3D07"/>
    <w:rsid w:val="12730D6E"/>
    <w:rsid w:val="12A037A7"/>
    <w:rsid w:val="12BB72F4"/>
    <w:rsid w:val="12FD1467"/>
    <w:rsid w:val="131A2441"/>
    <w:rsid w:val="13376003"/>
    <w:rsid w:val="13617F13"/>
    <w:rsid w:val="13712C1D"/>
    <w:rsid w:val="1386752C"/>
    <w:rsid w:val="138F1539"/>
    <w:rsid w:val="13B12B5B"/>
    <w:rsid w:val="13CF70E2"/>
    <w:rsid w:val="13D543CD"/>
    <w:rsid w:val="142571BC"/>
    <w:rsid w:val="142A6E4C"/>
    <w:rsid w:val="143D4848"/>
    <w:rsid w:val="14540797"/>
    <w:rsid w:val="14542558"/>
    <w:rsid w:val="149E2392"/>
    <w:rsid w:val="14AB4ADD"/>
    <w:rsid w:val="14B91329"/>
    <w:rsid w:val="150E2247"/>
    <w:rsid w:val="15287FB9"/>
    <w:rsid w:val="153F6972"/>
    <w:rsid w:val="15A047DB"/>
    <w:rsid w:val="15A05659"/>
    <w:rsid w:val="15A50152"/>
    <w:rsid w:val="15A831B9"/>
    <w:rsid w:val="15F25548"/>
    <w:rsid w:val="166150D9"/>
    <w:rsid w:val="1680225C"/>
    <w:rsid w:val="16917299"/>
    <w:rsid w:val="16C9522C"/>
    <w:rsid w:val="17201EDE"/>
    <w:rsid w:val="17204C3A"/>
    <w:rsid w:val="173E713E"/>
    <w:rsid w:val="175753FD"/>
    <w:rsid w:val="176057BC"/>
    <w:rsid w:val="176E2C86"/>
    <w:rsid w:val="17704D4A"/>
    <w:rsid w:val="17BF72A5"/>
    <w:rsid w:val="17F11596"/>
    <w:rsid w:val="183323FC"/>
    <w:rsid w:val="18454620"/>
    <w:rsid w:val="18864E06"/>
    <w:rsid w:val="18E11898"/>
    <w:rsid w:val="18E502CF"/>
    <w:rsid w:val="18EB70AA"/>
    <w:rsid w:val="19023C59"/>
    <w:rsid w:val="19140F65"/>
    <w:rsid w:val="191F4AE3"/>
    <w:rsid w:val="196F0FD1"/>
    <w:rsid w:val="19723702"/>
    <w:rsid w:val="19831906"/>
    <w:rsid w:val="198934BC"/>
    <w:rsid w:val="19FB751E"/>
    <w:rsid w:val="1A032220"/>
    <w:rsid w:val="1A117C87"/>
    <w:rsid w:val="1A1A46EF"/>
    <w:rsid w:val="1A2C2169"/>
    <w:rsid w:val="1A3B617D"/>
    <w:rsid w:val="1A4A4873"/>
    <w:rsid w:val="1A804980"/>
    <w:rsid w:val="1A806BDB"/>
    <w:rsid w:val="1A853948"/>
    <w:rsid w:val="1A90099C"/>
    <w:rsid w:val="1AAB0692"/>
    <w:rsid w:val="1ABC4DEC"/>
    <w:rsid w:val="1AE61EAE"/>
    <w:rsid w:val="1AF33293"/>
    <w:rsid w:val="1B2B261A"/>
    <w:rsid w:val="1B3A37B5"/>
    <w:rsid w:val="1B5D0F49"/>
    <w:rsid w:val="1B653765"/>
    <w:rsid w:val="1BDB29D3"/>
    <w:rsid w:val="1C36775E"/>
    <w:rsid w:val="1C383AF0"/>
    <w:rsid w:val="1C4F6C94"/>
    <w:rsid w:val="1C6D7283"/>
    <w:rsid w:val="1C8A411E"/>
    <w:rsid w:val="1CBF1A08"/>
    <w:rsid w:val="1CF73650"/>
    <w:rsid w:val="1CFE6723"/>
    <w:rsid w:val="1CFF6399"/>
    <w:rsid w:val="1D00695D"/>
    <w:rsid w:val="1D296A30"/>
    <w:rsid w:val="1D2B4E47"/>
    <w:rsid w:val="1D4529D7"/>
    <w:rsid w:val="1D8F3EF5"/>
    <w:rsid w:val="1D9C4AFF"/>
    <w:rsid w:val="1DBD27B0"/>
    <w:rsid w:val="1DF05B1A"/>
    <w:rsid w:val="1DF70960"/>
    <w:rsid w:val="1E1801C1"/>
    <w:rsid w:val="1E20269D"/>
    <w:rsid w:val="1E3D3BA6"/>
    <w:rsid w:val="1E410A10"/>
    <w:rsid w:val="1E4351DA"/>
    <w:rsid w:val="1E7D7911"/>
    <w:rsid w:val="1E9306FC"/>
    <w:rsid w:val="1EDC5E5A"/>
    <w:rsid w:val="1EF371B3"/>
    <w:rsid w:val="1EFA2BFC"/>
    <w:rsid w:val="1F1F4761"/>
    <w:rsid w:val="1F203386"/>
    <w:rsid w:val="1F2E5780"/>
    <w:rsid w:val="1F3231A0"/>
    <w:rsid w:val="1F660702"/>
    <w:rsid w:val="1F7B318F"/>
    <w:rsid w:val="1F9C737C"/>
    <w:rsid w:val="1FDC183F"/>
    <w:rsid w:val="1FF32D7F"/>
    <w:rsid w:val="200A26AE"/>
    <w:rsid w:val="20154CBA"/>
    <w:rsid w:val="203B05BA"/>
    <w:rsid w:val="206474B9"/>
    <w:rsid w:val="20AF5666"/>
    <w:rsid w:val="20D12112"/>
    <w:rsid w:val="21437C08"/>
    <w:rsid w:val="215605D0"/>
    <w:rsid w:val="217B18B8"/>
    <w:rsid w:val="21941757"/>
    <w:rsid w:val="21B33398"/>
    <w:rsid w:val="21D036E5"/>
    <w:rsid w:val="21EC0868"/>
    <w:rsid w:val="22164F11"/>
    <w:rsid w:val="22425B41"/>
    <w:rsid w:val="22433294"/>
    <w:rsid w:val="22504938"/>
    <w:rsid w:val="22546D0D"/>
    <w:rsid w:val="22E358ED"/>
    <w:rsid w:val="22EB4937"/>
    <w:rsid w:val="232F2F8C"/>
    <w:rsid w:val="23DE404C"/>
    <w:rsid w:val="24154126"/>
    <w:rsid w:val="246663E8"/>
    <w:rsid w:val="2472466F"/>
    <w:rsid w:val="25405ADF"/>
    <w:rsid w:val="255A2CAB"/>
    <w:rsid w:val="25A00737"/>
    <w:rsid w:val="25B100A8"/>
    <w:rsid w:val="25CB0518"/>
    <w:rsid w:val="25F12B95"/>
    <w:rsid w:val="260D4277"/>
    <w:rsid w:val="265E318C"/>
    <w:rsid w:val="266A6266"/>
    <w:rsid w:val="26952A68"/>
    <w:rsid w:val="26A23E16"/>
    <w:rsid w:val="26CF1757"/>
    <w:rsid w:val="272C5092"/>
    <w:rsid w:val="277E0978"/>
    <w:rsid w:val="278C57D1"/>
    <w:rsid w:val="278F0CE7"/>
    <w:rsid w:val="27A036D0"/>
    <w:rsid w:val="27A73297"/>
    <w:rsid w:val="27E2266C"/>
    <w:rsid w:val="27EB0A05"/>
    <w:rsid w:val="27F819F1"/>
    <w:rsid w:val="28197A6E"/>
    <w:rsid w:val="281F161D"/>
    <w:rsid w:val="28902218"/>
    <w:rsid w:val="28A20AE2"/>
    <w:rsid w:val="28BA6506"/>
    <w:rsid w:val="28BF0C44"/>
    <w:rsid w:val="28D71A30"/>
    <w:rsid w:val="29021692"/>
    <w:rsid w:val="29221CDF"/>
    <w:rsid w:val="292C2943"/>
    <w:rsid w:val="29467B0B"/>
    <w:rsid w:val="29AE529D"/>
    <w:rsid w:val="2A164805"/>
    <w:rsid w:val="2A61729F"/>
    <w:rsid w:val="2AD10625"/>
    <w:rsid w:val="2AD3425D"/>
    <w:rsid w:val="2B4278F6"/>
    <w:rsid w:val="2B6E3553"/>
    <w:rsid w:val="2B7602B6"/>
    <w:rsid w:val="2B931DEB"/>
    <w:rsid w:val="2C2244E0"/>
    <w:rsid w:val="2C2D7106"/>
    <w:rsid w:val="2C4A6E89"/>
    <w:rsid w:val="2C5D619C"/>
    <w:rsid w:val="2C5E724A"/>
    <w:rsid w:val="2C6A2CB8"/>
    <w:rsid w:val="2C6E3F37"/>
    <w:rsid w:val="2C85201B"/>
    <w:rsid w:val="2D426E02"/>
    <w:rsid w:val="2D5B1B87"/>
    <w:rsid w:val="2D8E738F"/>
    <w:rsid w:val="2D9A786E"/>
    <w:rsid w:val="2DDC042F"/>
    <w:rsid w:val="2DDF6E38"/>
    <w:rsid w:val="2DFA5D0D"/>
    <w:rsid w:val="2E30114E"/>
    <w:rsid w:val="2E6C63DD"/>
    <w:rsid w:val="2E954CE9"/>
    <w:rsid w:val="2EA0430E"/>
    <w:rsid w:val="2EAE53D0"/>
    <w:rsid w:val="2F0124E4"/>
    <w:rsid w:val="2F2E5970"/>
    <w:rsid w:val="2F5078DE"/>
    <w:rsid w:val="2F7B225C"/>
    <w:rsid w:val="2F873940"/>
    <w:rsid w:val="2F951148"/>
    <w:rsid w:val="2FC32FDA"/>
    <w:rsid w:val="2FFE603F"/>
    <w:rsid w:val="300D7AC1"/>
    <w:rsid w:val="30486F46"/>
    <w:rsid w:val="305F7CD6"/>
    <w:rsid w:val="3082025E"/>
    <w:rsid w:val="308738C1"/>
    <w:rsid w:val="308A018E"/>
    <w:rsid w:val="309A6AF5"/>
    <w:rsid w:val="30BA0073"/>
    <w:rsid w:val="30EE6CF1"/>
    <w:rsid w:val="311E1518"/>
    <w:rsid w:val="31714F09"/>
    <w:rsid w:val="317B29B5"/>
    <w:rsid w:val="317D466B"/>
    <w:rsid w:val="31B2354A"/>
    <w:rsid w:val="31C249B7"/>
    <w:rsid w:val="31C61A35"/>
    <w:rsid w:val="323A7274"/>
    <w:rsid w:val="32486357"/>
    <w:rsid w:val="32BC7F80"/>
    <w:rsid w:val="32CD0D77"/>
    <w:rsid w:val="32E36AFC"/>
    <w:rsid w:val="32F4144E"/>
    <w:rsid w:val="33296A88"/>
    <w:rsid w:val="333D0DD2"/>
    <w:rsid w:val="33705E4A"/>
    <w:rsid w:val="33773EB8"/>
    <w:rsid w:val="337B6152"/>
    <w:rsid w:val="339C59B9"/>
    <w:rsid w:val="33A2402E"/>
    <w:rsid w:val="33DB776C"/>
    <w:rsid w:val="33F61435"/>
    <w:rsid w:val="34191593"/>
    <w:rsid w:val="34646B11"/>
    <w:rsid w:val="347618DF"/>
    <w:rsid w:val="34D34EA1"/>
    <w:rsid w:val="34EE1233"/>
    <w:rsid w:val="34F86F3C"/>
    <w:rsid w:val="34FA3957"/>
    <w:rsid w:val="34FF5B4B"/>
    <w:rsid w:val="35182215"/>
    <w:rsid w:val="3534013F"/>
    <w:rsid w:val="3555667B"/>
    <w:rsid w:val="35694122"/>
    <w:rsid w:val="356D63A5"/>
    <w:rsid w:val="356E3336"/>
    <w:rsid w:val="35825C9C"/>
    <w:rsid w:val="35DE67FD"/>
    <w:rsid w:val="35EE2100"/>
    <w:rsid w:val="35FE7002"/>
    <w:rsid w:val="35FF380D"/>
    <w:rsid w:val="362834BB"/>
    <w:rsid w:val="36406DF1"/>
    <w:rsid w:val="3651490C"/>
    <w:rsid w:val="36521E4F"/>
    <w:rsid w:val="367E7CC5"/>
    <w:rsid w:val="36880404"/>
    <w:rsid w:val="37160AD8"/>
    <w:rsid w:val="372757AA"/>
    <w:rsid w:val="37556E60"/>
    <w:rsid w:val="375B5EDF"/>
    <w:rsid w:val="37666C60"/>
    <w:rsid w:val="37752A9C"/>
    <w:rsid w:val="37AB512A"/>
    <w:rsid w:val="37C23CB5"/>
    <w:rsid w:val="37E05A68"/>
    <w:rsid w:val="37FB1D06"/>
    <w:rsid w:val="381D5F7C"/>
    <w:rsid w:val="38314AC2"/>
    <w:rsid w:val="38432028"/>
    <w:rsid w:val="38593400"/>
    <w:rsid w:val="388545D8"/>
    <w:rsid w:val="388A1B40"/>
    <w:rsid w:val="38DD7D6A"/>
    <w:rsid w:val="38F03B49"/>
    <w:rsid w:val="38F7454C"/>
    <w:rsid w:val="390B4AA5"/>
    <w:rsid w:val="393C3C9B"/>
    <w:rsid w:val="395A7752"/>
    <w:rsid w:val="399549B6"/>
    <w:rsid w:val="399A35A2"/>
    <w:rsid w:val="39B775E2"/>
    <w:rsid w:val="39D05C89"/>
    <w:rsid w:val="3A2C1B9A"/>
    <w:rsid w:val="3A3C0C2D"/>
    <w:rsid w:val="3A4D320D"/>
    <w:rsid w:val="3AC62C50"/>
    <w:rsid w:val="3AC7175E"/>
    <w:rsid w:val="3ACF4275"/>
    <w:rsid w:val="3AD12D23"/>
    <w:rsid w:val="3AD27EC4"/>
    <w:rsid w:val="3AF5620E"/>
    <w:rsid w:val="3B0244F3"/>
    <w:rsid w:val="3B09211D"/>
    <w:rsid w:val="3B5D00D8"/>
    <w:rsid w:val="3B861578"/>
    <w:rsid w:val="3BBE7BC0"/>
    <w:rsid w:val="3BCC0CC2"/>
    <w:rsid w:val="3BD16F55"/>
    <w:rsid w:val="3BF35A67"/>
    <w:rsid w:val="3C0977EA"/>
    <w:rsid w:val="3C415163"/>
    <w:rsid w:val="3C486AB6"/>
    <w:rsid w:val="3C6A633F"/>
    <w:rsid w:val="3C714D95"/>
    <w:rsid w:val="3C75145D"/>
    <w:rsid w:val="3C7D49C6"/>
    <w:rsid w:val="3CB50C66"/>
    <w:rsid w:val="3CD8574B"/>
    <w:rsid w:val="3CE35B6B"/>
    <w:rsid w:val="3CFC2F3F"/>
    <w:rsid w:val="3D3D0873"/>
    <w:rsid w:val="3D5C4AFE"/>
    <w:rsid w:val="3D942E91"/>
    <w:rsid w:val="3DB43F83"/>
    <w:rsid w:val="3DB91A56"/>
    <w:rsid w:val="3DCE5528"/>
    <w:rsid w:val="3DED25F5"/>
    <w:rsid w:val="3E3B0313"/>
    <w:rsid w:val="3E7906A9"/>
    <w:rsid w:val="3E7D57F2"/>
    <w:rsid w:val="3E892002"/>
    <w:rsid w:val="3ECD5F37"/>
    <w:rsid w:val="3F0619A0"/>
    <w:rsid w:val="3F255CF1"/>
    <w:rsid w:val="3F32526E"/>
    <w:rsid w:val="3F437F08"/>
    <w:rsid w:val="3F4F4282"/>
    <w:rsid w:val="3F516E0D"/>
    <w:rsid w:val="3F896CB0"/>
    <w:rsid w:val="3F9524AF"/>
    <w:rsid w:val="3FC53333"/>
    <w:rsid w:val="3FC718D2"/>
    <w:rsid w:val="3FD922F1"/>
    <w:rsid w:val="3FE07952"/>
    <w:rsid w:val="3FE72F10"/>
    <w:rsid w:val="3FF445D1"/>
    <w:rsid w:val="403E7A1C"/>
    <w:rsid w:val="405936E1"/>
    <w:rsid w:val="409711ED"/>
    <w:rsid w:val="40B3640A"/>
    <w:rsid w:val="412F16D4"/>
    <w:rsid w:val="413D6E3A"/>
    <w:rsid w:val="41432DFD"/>
    <w:rsid w:val="415B3112"/>
    <w:rsid w:val="4162350E"/>
    <w:rsid w:val="416B4F0D"/>
    <w:rsid w:val="4171046E"/>
    <w:rsid w:val="41864309"/>
    <w:rsid w:val="41A37528"/>
    <w:rsid w:val="41A73676"/>
    <w:rsid w:val="41EB77D2"/>
    <w:rsid w:val="42061D07"/>
    <w:rsid w:val="4209247D"/>
    <w:rsid w:val="422B70D9"/>
    <w:rsid w:val="42385373"/>
    <w:rsid w:val="42544CA5"/>
    <w:rsid w:val="42E00122"/>
    <w:rsid w:val="43353F44"/>
    <w:rsid w:val="43362E17"/>
    <w:rsid w:val="435A71CC"/>
    <w:rsid w:val="43635A34"/>
    <w:rsid w:val="4366258C"/>
    <w:rsid w:val="436E05D0"/>
    <w:rsid w:val="439E233F"/>
    <w:rsid w:val="439E276F"/>
    <w:rsid w:val="43AA5686"/>
    <w:rsid w:val="43B220A7"/>
    <w:rsid w:val="43BF5398"/>
    <w:rsid w:val="43C44606"/>
    <w:rsid w:val="43C97B22"/>
    <w:rsid w:val="4440681A"/>
    <w:rsid w:val="44462939"/>
    <w:rsid w:val="444C2C12"/>
    <w:rsid w:val="44722A10"/>
    <w:rsid w:val="44885A86"/>
    <w:rsid w:val="449456B3"/>
    <w:rsid w:val="44CD395D"/>
    <w:rsid w:val="4514563F"/>
    <w:rsid w:val="451C5FC5"/>
    <w:rsid w:val="452945FB"/>
    <w:rsid w:val="45901CCF"/>
    <w:rsid w:val="460E3FAA"/>
    <w:rsid w:val="46141CEE"/>
    <w:rsid w:val="46167496"/>
    <w:rsid w:val="46683A4D"/>
    <w:rsid w:val="466E6861"/>
    <w:rsid w:val="46770292"/>
    <w:rsid w:val="4692517A"/>
    <w:rsid w:val="469561F7"/>
    <w:rsid w:val="46A05D78"/>
    <w:rsid w:val="46BC209F"/>
    <w:rsid w:val="46C90F02"/>
    <w:rsid w:val="46E0650F"/>
    <w:rsid w:val="46E135EF"/>
    <w:rsid w:val="47286652"/>
    <w:rsid w:val="476F477F"/>
    <w:rsid w:val="47A57384"/>
    <w:rsid w:val="482F41D7"/>
    <w:rsid w:val="484D6F53"/>
    <w:rsid w:val="4868269A"/>
    <w:rsid w:val="48C616D1"/>
    <w:rsid w:val="48D0740D"/>
    <w:rsid w:val="49115329"/>
    <w:rsid w:val="493125DA"/>
    <w:rsid w:val="494D35D0"/>
    <w:rsid w:val="495175DA"/>
    <w:rsid w:val="496715EE"/>
    <w:rsid w:val="498969B6"/>
    <w:rsid w:val="49906545"/>
    <w:rsid w:val="49F51089"/>
    <w:rsid w:val="4A035F69"/>
    <w:rsid w:val="4A17677F"/>
    <w:rsid w:val="4A1D1D1B"/>
    <w:rsid w:val="4A2A0E4F"/>
    <w:rsid w:val="4A3E1149"/>
    <w:rsid w:val="4A7E3D47"/>
    <w:rsid w:val="4A812883"/>
    <w:rsid w:val="4B14795D"/>
    <w:rsid w:val="4B19580B"/>
    <w:rsid w:val="4B9D57AE"/>
    <w:rsid w:val="4BCA634A"/>
    <w:rsid w:val="4BFD2A8E"/>
    <w:rsid w:val="4BFF0CC4"/>
    <w:rsid w:val="4C21556F"/>
    <w:rsid w:val="4C237A70"/>
    <w:rsid w:val="4C2936BB"/>
    <w:rsid w:val="4C2F6C37"/>
    <w:rsid w:val="4C8C2CDE"/>
    <w:rsid w:val="4CF0304A"/>
    <w:rsid w:val="4D0B0B84"/>
    <w:rsid w:val="4D0D5018"/>
    <w:rsid w:val="4D0F2B27"/>
    <w:rsid w:val="4D125E54"/>
    <w:rsid w:val="4D3077A7"/>
    <w:rsid w:val="4D36378B"/>
    <w:rsid w:val="4D8F42BA"/>
    <w:rsid w:val="4DC21A8E"/>
    <w:rsid w:val="4DC97EF7"/>
    <w:rsid w:val="4DD21FB3"/>
    <w:rsid w:val="4DDF21ED"/>
    <w:rsid w:val="4E261A11"/>
    <w:rsid w:val="4E354C9A"/>
    <w:rsid w:val="4E383FB9"/>
    <w:rsid w:val="4E5B22BF"/>
    <w:rsid w:val="4E6E23C6"/>
    <w:rsid w:val="4EAA7640"/>
    <w:rsid w:val="4ED500CB"/>
    <w:rsid w:val="4EED031D"/>
    <w:rsid w:val="4F060940"/>
    <w:rsid w:val="4F1044FA"/>
    <w:rsid w:val="4F4250C4"/>
    <w:rsid w:val="4F531732"/>
    <w:rsid w:val="4F7D3113"/>
    <w:rsid w:val="4FB216BA"/>
    <w:rsid w:val="4FD7653B"/>
    <w:rsid w:val="4FF145D0"/>
    <w:rsid w:val="50033CBF"/>
    <w:rsid w:val="50132720"/>
    <w:rsid w:val="510E3A9F"/>
    <w:rsid w:val="5143103F"/>
    <w:rsid w:val="515D6225"/>
    <w:rsid w:val="515F6374"/>
    <w:rsid w:val="516A38E7"/>
    <w:rsid w:val="51A96214"/>
    <w:rsid w:val="51BE4E0B"/>
    <w:rsid w:val="51C9204B"/>
    <w:rsid w:val="51D75192"/>
    <w:rsid w:val="51DF1E55"/>
    <w:rsid w:val="522900E8"/>
    <w:rsid w:val="52432F41"/>
    <w:rsid w:val="524D7F50"/>
    <w:rsid w:val="5256187D"/>
    <w:rsid w:val="52792C4E"/>
    <w:rsid w:val="527E0EA7"/>
    <w:rsid w:val="527E73B4"/>
    <w:rsid w:val="52AE1D39"/>
    <w:rsid w:val="52B1479A"/>
    <w:rsid w:val="52B34EE4"/>
    <w:rsid w:val="52FF40C1"/>
    <w:rsid w:val="532669DC"/>
    <w:rsid w:val="53503A38"/>
    <w:rsid w:val="538E2571"/>
    <w:rsid w:val="53923A49"/>
    <w:rsid w:val="53C341A3"/>
    <w:rsid w:val="53DB75B4"/>
    <w:rsid w:val="53DC49FB"/>
    <w:rsid w:val="54025D69"/>
    <w:rsid w:val="54121158"/>
    <w:rsid w:val="54676BA7"/>
    <w:rsid w:val="54757520"/>
    <w:rsid w:val="547F34DF"/>
    <w:rsid w:val="54A86A11"/>
    <w:rsid w:val="54AE7345"/>
    <w:rsid w:val="54AF321C"/>
    <w:rsid w:val="54B511A0"/>
    <w:rsid w:val="54E73CAC"/>
    <w:rsid w:val="55090D29"/>
    <w:rsid w:val="55197C53"/>
    <w:rsid w:val="55910092"/>
    <w:rsid w:val="5599344D"/>
    <w:rsid w:val="55A770D3"/>
    <w:rsid w:val="55F40B01"/>
    <w:rsid w:val="560E6822"/>
    <w:rsid w:val="56113360"/>
    <w:rsid w:val="562D147B"/>
    <w:rsid w:val="564A5A1D"/>
    <w:rsid w:val="56595DBD"/>
    <w:rsid w:val="56624947"/>
    <w:rsid w:val="56666240"/>
    <w:rsid w:val="5674778B"/>
    <w:rsid w:val="56756798"/>
    <w:rsid w:val="56D859BB"/>
    <w:rsid w:val="56F61536"/>
    <w:rsid w:val="56F616BB"/>
    <w:rsid w:val="56FB4A85"/>
    <w:rsid w:val="571F1D4F"/>
    <w:rsid w:val="573056AB"/>
    <w:rsid w:val="57351AF0"/>
    <w:rsid w:val="575C1B81"/>
    <w:rsid w:val="576554FA"/>
    <w:rsid w:val="577143FE"/>
    <w:rsid w:val="578C2098"/>
    <w:rsid w:val="578C7BE8"/>
    <w:rsid w:val="57C07CE2"/>
    <w:rsid w:val="57FB1CB3"/>
    <w:rsid w:val="580A7C69"/>
    <w:rsid w:val="585A3C91"/>
    <w:rsid w:val="589A4DCC"/>
    <w:rsid w:val="58B1467A"/>
    <w:rsid w:val="58BE3EAD"/>
    <w:rsid w:val="58CA6F24"/>
    <w:rsid w:val="58CC613C"/>
    <w:rsid w:val="59007E16"/>
    <w:rsid w:val="59104BF1"/>
    <w:rsid w:val="59251DC0"/>
    <w:rsid w:val="595632ED"/>
    <w:rsid w:val="596B52B7"/>
    <w:rsid w:val="597318FD"/>
    <w:rsid w:val="59A52A60"/>
    <w:rsid w:val="59CB33AF"/>
    <w:rsid w:val="5A242711"/>
    <w:rsid w:val="5A437627"/>
    <w:rsid w:val="5AEF5840"/>
    <w:rsid w:val="5AF02BBE"/>
    <w:rsid w:val="5AF55430"/>
    <w:rsid w:val="5AFD7C35"/>
    <w:rsid w:val="5AFF06B5"/>
    <w:rsid w:val="5BA3349B"/>
    <w:rsid w:val="5C2C626B"/>
    <w:rsid w:val="5C765A4F"/>
    <w:rsid w:val="5C900C25"/>
    <w:rsid w:val="5CA33020"/>
    <w:rsid w:val="5CC21DAD"/>
    <w:rsid w:val="5D014195"/>
    <w:rsid w:val="5D381D3F"/>
    <w:rsid w:val="5D445B0D"/>
    <w:rsid w:val="5D56321F"/>
    <w:rsid w:val="5D93728B"/>
    <w:rsid w:val="5D9C1800"/>
    <w:rsid w:val="5DC26B8D"/>
    <w:rsid w:val="5DD35C44"/>
    <w:rsid w:val="5DD80FE7"/>
    <w:rsid w:val="5E1A6747"/>
    <w:rsid w:val="5E1A7E9B"/>
    <w:rsid w:val="5E311ECC"/>
    <w:rsid w:val="5E5414EF"/>
    <w:rsid w:val="5EBD551F"/>
    <w:rsid w:val="5EDC2B27"/>
    <w:rsid w:val="5EE46E95"/>
    <w:rsid w:val="5EF874DC"/>
    <w:rsid w:val="5F072133"/>
    <w:rsid w:val="5F275CFE"/>
    <w:rsid w:val="5F3A3F74"/>
    <w:rsid w:val="5F64673B"/>
    <w:rsid w:val="5F6D1B0B"/>
    <w:rsid w:val="5F810B3E"/>
    <w:rsid w:val="5F884423"/>
    <w:rsid w:val="5F92219D"/>
    <w:rsid w:val="5FA142B1"/>
    <w:rsid w:val="5FA14584"/>
    <w:rsid w:val="5FB1151B"/>
    <w:rsid w:val="5FBC3CBA"/>
    <w:rsid w:val="5FEF0D5F"/>
    <w:rsid w:val="60392DA9"/>
    <w:rsid w:val="60495F5A"/>
    <w:rsid w:val="60517A0D"/>
    <w:rsid w:val="605E44C7"/>
    <w:rsid w:val="605F5E82"/>
    <w:rsid w:val="60612DCE"/>
    <w:rsid w:val="606F23E4"/>
    <w:rsid w:val="60BB72A2"/>
    <w:rsid w:val="60CC7BE1"/>
    <w:rsid w:val="60CF7B88"/>
    <w:rsid w:val="60DC2FEB"/>
    <w:rsid w:val="61347781"/>
    <w:rsid w:val="614426F2"/>
    <w:rsid w:val="615A34AD"/>
    <w:rsid w:val="61862E98"/>
    <w:rsid w:val="61900B6A"/>
    <w:rsid w:val="61967BF4"/>
    <w:rsid w:val="62134563"/>
    <w:rsid w:val="624E058D"/>
    <w:rsid w:val="625A1572"/>
    <w:rsid w:val="626323D1"/>
    <w:rsid w:val="62703F5F"/>
    <w:rsid w:val="628E335D"/>
    <w:rsid w:val="62E97061"/>
    <w:rsid w:val="630E4E9B"/>
    <w:rsid w:val="631E48B2"/>
    <w:rsid w:val="632366F5"/>
    <w:rsid w:val="634304AE"/>
    <w:rsid w:val="6344423A"/>
    <w:rsid w:val="63461260"/>
    <w:rsid w:val="634F00AB"/>
    <w:rsid w:val="635C1A7A"/>
    <w:rsid w:val="636737BD"/>
    <w:rsid w:val="63976E91"/>
    <w:rsid w:val="63B83380"/>
    <w:rsid w:val="63BA46EE"/>
    <w:rsid w:val="63D40CFF"/>
    <w:rsid w:val="63E43166"/>
    <w:rsid w:val="63F951B3"/>
    <w:rsid w:val="640166B6"/>
    <w:rsid w:val="64183960"/>
    <w:rsid w:val="644F0BA5"/>
    <w:rsid w:val="64744A71"/>
    <w:rsid w:val="64B7192E"/>
    <w:rsid w:val="64D755D5"/>
    <w:rsid w:val="65036A5F"/>
    <w:rsid w:val="652E7CC4"/>
    <w:rsid w:val="653940B3"/>
    <w:rsid w:val="65546ACB"/>
    <w:rsid w:val="65760A4A"/>
    <w:rsid w:val="65777ECB"/>
    <w:rsid w:val="65E16034"/>
    <w:rsid w:val="65EC2267"/>
    <w:rsid w:val="65F01096"/>
    <w:rsid w:val="65FD61EC"/>
    <w:rsid w:val="66026FA2"/>
    <w:rsid w:val="666622A7"/>
    <w:rsid w:val="66806711"/>
    <w:rsid w:val="66864CA9"/>
    <w:rsid w:val="669B3CA7"/>
    <w:rsid w:val="669C07C7"/>
    <w:rsid w:val="66CF763A"/>
    <w:rsid w:val="66F017BA"/>
    <w:rsid w:val="67440E6F"/>
    <w:rsid w:val="674F44B5"/>
    <w:rsid w:val="67733CDA"/>
    <w:rsid w:val="677677B2"/>
    <w:rsid w:val="67B95E49"/>
    <w:rsid w:val="67CC63B1"/>
    <w:rsid w:val="67FD761B"/>
    <w:rsid w:val="68016E6B"/>
    <w:rsid w:val="68236926"/>
    <w:rsid w:val="683E3871"/>
    <w:rsid w:val="686512AE"/>
    <w:rsid w:val="68795017"/>
    <w:rsid w:val="687E5489"/>
    <w:rsid w:val="689361F9"/>
    <w:rsid w:val="68964C23"/>
    <w:rsid w:val="6920088E"/>
    <w:rsid w:val="692F1465"/>
    <w:rsid w:val="69494FFF"/>
    <w:rsid w:val="69607FCC"/>
    <w:rsid w:val="697D75FB"/>
    <w:rsid w:val="69997F2F"/>
    <w:rsid w:val="69AA1DB9"/>
    <w:rsid w:val="69B0583B"/>
    <w:rsid w:val="69B66032"/>
    <w:rsid w:val="69C23B6E"/>
    <w:rsid w:val="69C470BA"/>
    <w:rsid w:val="69E11FD4"/>
    <w:rsid w:val="6A000434"/>
    <w:rsid w:val="6A0C255F"/>
    <w:rsid w:val="6A271429"/>
    <w:rsid w:val="6A872D79"/>
    <w:rsid w:val="6A9D1324"/>
    <w:rsid w:val="6AD63EC7"/>
    <w:rsid w:val="6B145178"/>
    <w:rsid w:val="6B2737AA"/>
    <w:rsid w:val="6B29419B"/>
    <w:rsid w:val="6B2D6AA8"/>
    <w:rsid w:val="6B2F113B"/>
    <w:rsid w:val="6B381A72"/>
    <w:rsid w:val="6B4270CE"/>
    <w:rsid w:val="6B5E7A3D"/>
    <w:rsid w:val="6B6D3CEE"/>
    <w:rsid w:val="6B770EA1"/>
    <w:rsid w:val="6B7A07B7"/>
    <w:rsid w:val="6B7E4ADC"/>
    <w:rsid w:val="6BAF6A3B"/>
    <w:rsid w:val="6BB51E97"/>
    <w:rsid w:val="6BE36484"/>
    <w:rsid w:val="6BE72946"/>
    <w:rsid w:val="6BEB39C1"/>
    <w:rsid w:val="6BF056C5"/>
    <w:rsid w:val="6C053CED"/>
    <w:rsid w:val="6C0A4D1D"/>
    <w:rsid w:val="6C6670ED"/>
    <w:rsid w:val="6CEF3946"/>
    <w:rsid w:val="6D00337C"/>
    <w:rsid w:val="6D1B2001"/>
    <w:rsid w:val="6D29107B"/>
    <w:rsid w:val="6DB7476C"/>
    <w:rsid w:val="6DB82DF7"/>
    <w:rsid w:val="6DC214FF"/>
    <w:rsid w:val="6DDE7513"/>
    <w:rsid w:val="6DE03431"/>
    <w:rsid w:val="6DE20686"/>
    <w:rsid w:val="6E366C7E"/>
    <w:rsid w:val="6E4D4826"/>
    <w:rsid w:val="6E782206"/>
    <w:rsid w:val="6EEF6F9F"/>
    <w:rsid w:val="6F1E7B3C"/>
    <w:rsid w:val="6F92284C"/>
    <w:rsid w:val="6F952934"/>
    <w:rsid w:val="6FD525C8"/>
    <w:rsid w:val="6FD60CD3"/>
    <w:rsid w:val="6FFA2797"/>
    <w:rsid w:val="70094C16"/>
    <w:rsid w:val="702535D6"/>
    <w:rsid w:val="704E30DD"/>
    <w:rsid w:val="706A66C2"/>
    <w:rsid w:val="708A0D12"/>
    <w:rsid w:val="708A754D"/>
    <w:rsid w:val="709D3F52"/>
    <w:rsid w:val="70A64AAF"/>
    <w:rsid w:val="70C860EA"/>
    <w:rsid w:val="70CF004D"/>
    <w:rsid w:val="70E53C1C"/>
    <w:rsid w:val="71043139"/>
    <w:rsid w:val="71354F0D"/>
    <w:rsid w:val="714A7401"/>
    <w:rsid w:val="714C676C"/>
    <w:rsid w:val="71533DA8"/>
    <w:rsid w:val="715F5907"/>
    <w:rsid w:val="71E104A9"/>
    <w:rsid w:val="71E24394"/>
    <w:rsid w:val="721C1B91"/>
    <w:rsid w:val="72223DF9"/>
    <w:rsid w:val="7229589D"/>
    <w:rsid w:val="722F1ED7"/>
    <w:rsid w:val="72307FE5"/>
    <w:rsid w:val="72452B3E"/>
    <w:rsid w:val="72BE13F9"/>
    <w:rsid w:val="72D20CEB"/>
    <w:rsid w:val="731E59D3"/>
    <w:rsid w:val="73244421"/>
    <w:rsid w:val="73263CE2"/>
    <w:rsid w:val="73300F83"/>
    <w:rsid w:val="73352301"/>
    <w:rsid w:val="736A65A9"/>
    <w:rsid w:val="736A7A15"/>
    <w:rsid w:val="739139B5"/>
    <w:rsid w:val="73966D9E"/>
    <w:rsid w:val="73F73BB8"/>
    <w:rsid w:val="741D1B4E"/>
    <w:rsid w:val="74210878"/>
    <w:rsid w:val="742E444E"/>
    <w:rsid w:val="744A6B7B"/>
    <w:rsid w:val="744D78DC"/>
    <w:rsid w:val="7470296F"/>
    <w:rsid w:val="74A7348E"/>
    <w:rsid w:val="74B87B71"/>
    <w:rsid w:val="74CB0FF7"/>
    <w:rsid w:val="74DA4F9B"/>
    <w:rsid w:val="74DE09C4"/>
    <w:rsid w:val="74EE7EBC"/>
    <w:rsid w:val="75070D22"/>
    <w:rsid w:val="752721F3"/>
    <w:rsid w:val="752B7E92"/>
    <w:rsid w:val="75406294"/>
    <w:rsid w:val="75492558"/>
    <w:rsid w:val="754C4D6C"/>
    <w:rsid w:val="75614C5B"/>
    <w:rsid w:val="75D50F8F"/>
    <w:rsid w:val="761162C4"/>
    <w:rsid w:val="76294C73"/>
    <w:rsid w:val="763E589B"/>
    <w:rsid w:val="766D66B2"/>
    <w:rsid w:val="76711C22"/>
    <w:rsid w:val="76BB44A1"/>
    <w:rsid w:val="76C616C5"/>
    <w:rsid w:val="76D1602F"/>
    <w:rsid w:val="76D333AC"/>
    <w:rsid w:val="76E7116B"/>
    <w:rsid w:val="77616DDA"/>
    <w:rsid w:val="778079A0"/>
    <w:rsid w:val="77815459"/>
    <w:rsid w:val="77846BEF"/>
    <w:rsid w:val="778642A3"/>
    <w:rsid w:val="77B30C97"/>
    <w:rsid w:val="77C534CC"/>
    <w:rsid w:val="77D645AF"/>
    <w:rsid w:val="77F72B35"/>
    <w:rsid w:val="780D6042"/>
    <w:rsid w:val="781E22BD"/>
    <w:rsid w:val="7847115F"/>
    <w:rsid w:val="785C1743"/>
    <w:rsid w:val="788E769B"/>
    <w:rsid w:val="78C27A14"/>
    <w:rsid w:val="7928060D"/>
    <w:rsid w:val="79463EE2"/>
    <w:rsid w:val="795110ED"/>
    <w:rsid w:val="795E7B4D"/>
    <w:rsid w:val="7993167B"/>
    <w:rsid w:val="79A67199"/>
    <w:rsid w:val="79D06A16"/>
    <w:rsid w:val="79DB290C"/>
    <w:rsid w:val="7A1F2436"/>
    <w:rsid w:val="7A30409B"/>
    <w:rsid w:val="7A391C2A"/>
    <w:rsid w:val="7A559081"/>
    <w:rsid w:val="7A820486"/>
    <w:rsid w:val="7A882134"/>
    <w:rsid w:val="7AC70F02"/>
    <w:rsid w:val="7AD7AE44"/>
    <w:rsid w:val="7ADF1B37"/>
    <w:rsid w:val="7AE518AA"/>
    <w:rsid w:val="7B3966D3"/>
    <w:rsid w:val="7B634E86"/>
    <w:rsid w:val="7B9B7BAB"/>
    <w:rsid w:val="7BA80431"/>
    <w:rsid w:val="7BB32C10"/>
    <w:rsid w:val="7BD26A94"/>
    <w:rsid w:val="7BDF1D43"/>
    <w:rsid w:val="7BEA103E"/>
    <w:rsid w:val="7C0A080F"/>
    <w:rsid w:val="7C2572DE"/>
    <w:rsid w:val="7C550C0E"/>
    <w:rsid w:val="7CFD23B8"/>
    <w:rsid w:val="7D200B8C"/>
    <w:rsid w:val="7D5A46CF"/>
    <w:rsid w:val="7DB52257"/>
    <w:rsid w:val="7DD52C08"/>
    <w:rsid w:val="7DE1270A"/>
    <w:rsid w:val="7DFC5252"/>
    <w:rsid w:val="7E0F7CDD"/>
    <w:rsid w:val="7E3C4766"/>
    <w:rsid w:val="7E4F3572"/>
    <w:rsid w:val="7E4F712C"/>
    <w:rsid w:val="7E522D35"/>
    <w:rsid w:val="7E558780"/>
    <w:rsid w:val="7E6F609D"/>
    <w:rsid w:val="7E724336"/>
    <w:rsid w:val="7E782D86"/>
    <w:rsid w:val="7EA612C2"/>
    <w:rsid w:val="7EB167F2"/>
    <w:rsid w:val="7EEB1685"/>
    <w:rsid w:val="7F337E26"/>
    <w:rsid w:val="7F8C4802"/>
    <w:rsid w:val="7FA73F1D"/>
    <w:rsid w:val="7FDF46C8"/>
    <w:rsid w:val="7FF854B0"/>
    <w:rsid w:val="8EB71A31"/>
    <w:rsid w:val="C8BB8B71"/>
    <w:rsid w:val="DADD00E4"/>
    <w:rsid w:val="DEDE67FF"/>
    <w:rsid w:val="FFEF8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Calibri" w:hAnsi="Calibri" w:eastAsia="宋体" w:cs="宋体"/>
      <w:kern w:val="0"/>
      <w:sz w:val="24"/>
      <w:szCs w:val="24"/>
      <w:lang w:val="en-US" w:eastAsia="zh-CN"/>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qFormat/>
    <w:uiPriority w:val="0"/>
    <w:pPr>
      <w:spacing w:before="0" w:beforeAutospacing="1" w:after="0" w:afterAutospacing="1"/>
      <w:jc w:val="left"/>
    </w:pPr>
    <w:rPr>
      <w:rFonts w:hint="eastAsia" w:ascii="宋体" w:hAnsi="宋体" w:eastAsia="宋体" w:cs="宋体"/>
      <w:b/>
      <w:kern w:val="0"/>
      <w:sz w:val="27"/>
      <w:szCs w:val="27"/>
      <w:lang w:val="en-US" w:eastAsia="zh-CN"/>
    </w:rPr>
  </w:style>
  <w:style w:type="character" w:default="1" w:styleId="12">
    <w:name w:val="Default Paragraph Font"/>
    <w:qFormat/>
    <w:uiPriority w:val="0"/>
  </w:style>
  <w:style w:type="table" w:default="1" w:styleId="15">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1"/>
    <w:pPr>
      <w:ind w:left="140"/>
    </w:pPr>
    <w:rPr>
      <w:rFonts w:ascii="宋体" w:hAnsi="宋体" w:eastAsia="宋体"/>
      <w:sz w:val="32"/>
      <w:szCs w:val="32"/>
    </w:rPr>
  </w:style>
  <w:style w:type="paragraph" w:styleId="7">
    <w:name w:val="caption"/>
    <w:basedOn w:val="1"/>
    <w:next w:val="1"/>
    <w:unhideWhenUsed/>
    <w:qFormat/>
    <w:uiPriority w:val="0"/>
    <w:pPr>
      <w:jc w:val="center"/>
    </w:pPr>
    <w:rPr>
      <w:rFonts w:ascii="Arial" w:hAnsi="Arial" w:eastAsia="黑体"/>
      <w:sz w:val="20"/>
    </w:rPr>
  </w:style>
  <w:style w:type="paragraph" w:styleId="8">
    <w:name w:val="Plain Text"/>
    <w:basedOn w:val="1"/>
    <w:unhideWhenUsed/>
    <w:qFormat/>
    <w:uiPriority w:val="99"/>
    <w:pPr>
      <w:autoSpaceDE w:val="0"/>
      <w:autoSpaceDN w:val="0"/>
    </w:pPr>
    <w:rPr>
      <w:rFonts w:ascii="宋体" w:hAnsi="Courier New" w:cs="Courier New"/>
      <w:sz w:val="22"/>
      <w:szCs w:val="21"/>
      <w:lang w:eastAsia="en-US" w:bidi="en-US"/>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r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font01"/>
    <w:basedOn w:val="12"/>
    <w:qFormat/>
    <w:uiPriority w:val="0"/>
    <w:rPr>
      <w:rFonts w:hint="eastAsia" w:ascii="仿宋" w:hAnsi="仿宋" w:eastAsia="仿宋" w:cs="仿宋"/>
      <w:color w:val="000000"/>
      <w:sz w:val="24"/>
      <w:szCs w:val="24"/>
      <w:u w:val="none"/>
    </w:rPr>
  </w:style>
  <w:style w:type="paragraph" w:customStyle="1" w:styleId="18">
    <w:name w:val="_Style 2"/>
    <w:basedOn w:val="1"/>
    <w:next w:val="1"/>
    <w:qFormat/>
    <w:uiPriority w:val="0"/>
    <w:pPr>
      <w:pBdr>
        <w:bottom w:val="single" w:color="auto" w:sz="6" w:space="1"/>
      </w:pBdr>
      <w:jc w:val="center"/>
    </w:pPr>
    <w:rPr>
      <w:rFonts w:ascii="Arial" w:eastAsia="宋体"/>
      <w:vanish/>
      <w:sz w:val="16"/>
    </w:rPr>
  </w:style>
  <w:style w:type="paragraph" w:customStyle="1"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6183</Words>
  <Characters>7435</Characters>
  <Paragraphs>832</Paragraphs>
  <TotalTime>0</TotalTime>
  <ScaleCrop>false</ScaleCrop>
  <LinksUpToDate>false</LinksUpToDate>
  <CharactersWithSpaces>7491</CharactersWithSpaces>
  <Application>WPS Office_2.1.0.3383_F1E327BC-269C-435d-A152-05C5408002CA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2020-02-29T10:03:00Z</dcterms:created>
  <dc:creator>加明</dc:creator>
  <cp:lastModifiedBy>Mac</cp:lastModifiedBy>
  <dcterms:modified xsi:type="dcterms:W3CDTF">2020-05-07T16:54:37Z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2052-2.1.0.3383</vt:lpwstr>
  </property>
</Properties>
</file>